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F55A" w14:textId="77777777" w:rsidR="007E6680" w:rsidRPr="00AE682A" w:rsidRDefault="00C35F3E">
      <w:pPr>
        <w:pageBreakBefore/>
        <w:pBdr>
          <w:top w:val="nil"/>
          <w:left w:val="nil"/>
          <w:bottom w:val="nil"/>
          <w:right w:val="nil"/>
          <w:between w:val="nil"/>
          <w:bar w:val="nil"/>
        </w:pBdr>
        <w:rPr>
          <w:rFonts w:ascii="BancoDoBrasil Textos" w:eastAsia="BancoDoBrasil Textos" w:hAnsi="BancoDoBrasil Textos" w:cs="BancoDoBrasil Textos"/>
          <w:bdr w:val="nil"/>
        </w:rPr>
        <w:sectPr w:rsidR="007E6680" w:rsidRPr="00AE682A" w:rsidSect="00B50DCF">
          <w:headerReference w:type="even" r:id="rId9"/>
          <w:headerReference w:type="default" r:id="rId10"/>
          <w:type w:val="continuous"/>
          <w:pgSz w:w="11906" w:h="16838"/>
          <w:pgMar w:top="1134" w:right="1134" w:bottom="1134" w:left="1134" w:header="284" w:footer="425" w:gutter="0"/>
          <w:pgBorders>
            <w:top w:val="nil"/>
            <w:left w:val="nil"/>
            <w:bottom w:val="nil"/>
            <w:right w:val="nil"/>
          </w:pgBorders>
          <w:cols w:space="720"/>
          <w:docGrid w:linePitch="360"/>
        </w:sectPr>
      </w:pPr>
      <w:bookmarkStart w:id="0" w:name="RG_MARKER_367548"/>
      <w:bookmarkStart w:id="1" w:name="RG_MARKER_367549"/>
      <w:bookmarkStart w:id="2" w:name="RG_DOC_0ddOsRY6Gdh"/>
      <w:r w:rsidRPr="00AE682A">
        <w:rPr>
          <w:rFonts w:ascii="BancoDoBrasil Textos" w:eastAsia="BancoDoBrasil Textos" w:hAnsi="BancoDoBrasil Textos" w:cs="BancoDoBrasil Textos"/>
          <w:noProof/>
          <w:sz w:val="24"/>
          <w:szCs w:val="24"/>
          <w:bdr w:val="nil"/>
        </w:rPr>
        <mc:AlternateContent>
          <mc:Choice Requires="wpg">
            <w:drawing>
              <wp:anchor distT="0" distB="0" distL="114300" distR="114300" simplePos="0" relativeHeight="251659264" behindDoc="0" locked="0" layoutInCell="1" allowOverlap="1" wp14:anchorId="3736FE05" wp14:editId="3736FE06">
                <wp:simplePos x="0" y="0"/>
                <wp:positionH relativeFrom="page">
                  <wp:posOffset>0</wp:posOffset>
                </wp:positionH>
                <wp:positionV relativeFrom="page">
                  <wp:posOffset>-543464</wp:posOffset>
                </wp:positionV>
                <wp:extent cx="7560231" cy="11229975"/>
                <wp:effectExtent l="0" t="0" r="22225" b="9525"/>
                <wp:wrapNone/>
                <wp:docPr id="2" name="Agrupar 2"/>
                <wp:cNvGraphicFramePr/>
                <a:graphic xmlns:a="http://schemas.openxmlformats.org/drawingml/2006/main">
                  <a:graphicData uri="http://schemas.microsoft.com/office/word/2010/wordprocessingGroup">
                    <wpg:wgp>
                      <wpg:cNvGrpSpPr/>
                      <wpg:grpSpPr>
                        <a:xfrm>
                          <a:off x="0" y="0"/>
                          <a:ext cx="7560231" cy="11229975"/>
                          <a:chOff x="1095623" y="0"/>
                          <a:chExt cx="7560697" cy="11228781"/>
                        </a:xfrm>
                      </wpg:grpSpPr>
                      <wps:wsp>
                        <wps:cNvPr id="3" name="Retângulo 3"/>
                        <wps:cNvSpPr/>
                        <wps:spPr>
                          <a:xfrm>
                            <a:off x="1104900" y="0"/>
                            <a:ext cx="7551420" cy="11210925"/>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numCol="1" spcCol="0" rtlCol="0" fromWordArt="0" anchor="ctr" anchorCtr="0" forceAA="0" compatLnSpc="1">
                          <a:prstTxWarp prst="textNoShape">
                            <a:avLst/>
                          </a:prstTxWarp>
                        </wps:bodyPr>
                      </wps:wsp>
                      <pic:pic xmlns:pic="http://schemas.openxmlformats.org/drawingml/2006/picture">
                        <pic:nvPicPr>
                          <pic:cNvPr id="4" name="Image" descr="Image"/>
                          <pic:cNvPicPr>
                            <a:picLocks noChangeAspect="1"/>
                          </pic:cNvPicPr>
                        </pic:nvPicPr>
                        <pic:blipFill>
                          <a:blip r:embed="rId11"/>
                          <a:stretch>
                            <a:fillRect/>
                          </a:stretch>
                        </pic:blipFill>
                        <pic:spPr>
                          <a:xfrm>
                            <a:off x="1691640" y="1158240"/>
                            <a:ext cx="700405" cy="701040"/>
                          </a:xfrm>
                          <a:prstGeom prst="rect">
                            <a:avLst/>
                          </a:prstGeom>
                          <a:ln w="12700">
                            <a:miter lim="400000"/>
                          </a:ln>
                        </pic:spPr>
                      </pic:pic>
                      <pic:pic xmlns:pic="http://schemas.openxmlformats.org/drawingml/2006/picture">
                        <pic:nvPicPr>
                          <pic:cNvPr id="5" name="Image" descr="Image"/>
                          <pic:cNvPicPr>
                            <a:picLocks noChangeAspect="1"/>
                          </pic:cNvPicPr>
                        </pic:nvPicPr>
                        <pic:blipFill>
                          <a:blip r:embed="rId12"/>
                          <a:srcRect l="29929" r="5" b="30511"/>
                          <a:stretch>
                            <a:fillRect/>
                          </a:stretch>
                        </pic:blipFill>
                        <pic:spPr>
                          <a:xfrm>
                            <a:off x="1095623" y="9616441"/>
                            <a:ext cx="2564998" cy="1612340"/>
                          </a:xfrm>
                          <a:prstGeom prst="rect">
                            <a:avLst/>
                          </a:prstGeom>
                          <a:ln w="12700">
                            <a:miter lim="400000"/>
                          </a:ln>
                        </pic:spPr>
                      </pic:pic>
                      <pic:pic xmlns:pic="http://schemas.openxmlformats.org/drawingml/2006/picture">
                        <pic:nvPicPr>
                          <pic:cNvPr id="6" name="Image" descr="Image"/>
                          <pic:cNvPicPr>
                            <a:picLocks noChangeAspect="1"/>
                          </pic:cNvPicPr>
                        </pic:nvPicPr>
                        <pic:blipFill>
                          <a:blip r:embed="rId12"/>
                          <a:srcRect l="-23" t="-3" r="58189" b="35766"/>
                          <a:stretch>
                            <a:fillRect/>
                          </a:stretch>
                        </pic:blipFill>
                        <pic:spPr>
                          <a:xfrm>
                            <a:off x="7123813" y="9738295"/>
                            <a:ext cx="1531496" cy="1490486"/>
                          </a:xfrm>
                          <a:prstGeom prst="rect">
                            <a:avLst/>
                          </a:prstGeom>
                          <a:ln w="12700">
                            <a:miter lim="400000"/>
                          </a:ln>
                        </pic:spPr>
                      </pic:pic>
                      <wps:wsp>
                        <wps:cNvPr id="7" name="Frame Capa"/>
                        <wps:cNvSpPr txBox="1"/>
                        <wps:spPr>
                          <a:xfrm>
                            <a:off x="3969671" y="7977981"/>
                            <a:ext cx="4030311" cy="1542604"/>
                          </a:xfrm>
                          <a:prstGeom prst="rect">
                            <a:avLst/>
                          </a:prstGeom>
                          <a:ln w="12700">
                            <a:miter lim="400000"/>
                          </a:ln>
                          <a:extLst>
                            <a:ext uri="{C572A759-6A51-4108-AA02-DFA0A04FC94B}">
                              <ma14:wrappingTextBoxFlag xmlns:w10="urn:schemas-microsoft-com:office:word" xmlns:w="http://schemas.openxmlformats.org/wordprocessingml/2006/main" xmlns:v="urn:schemas-microsoft-com:vml" xmlns:p="http://schemas.openxmlformats.org/presentationml/2006/main" xmlns:o="urn:schemas-microsoft-com:office:office" xmlns:ma14="http://schemas.microsoft.com/office/mac/drawingml/2011/main" xmlns:lc="http://schemas.openxmlformats.org/drawingml/2006/lockedCanvas" xmlns:a14="http://schemas.microsoft.com/office/drawing/2010/main" xmlns="" val="1"/>
                            </a:ext>
                          </a:extLst>
                        </wps:spPr>
                        <wps:txbx>
                          <w:txbxContent>
                            <w:p w14:paraId="3736FE45"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BB Turismo - Em Liquidação</w:t>
                              </w:r>
                            </w:p>
                            <w:p w14:paraId="3736FE46"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3736FE47"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2º Trimestre de 2025</w:t>
                              </w:r>
                            </w:p>
                          </w:txbxContent>
                        </wps:txbx>
                        <wps:bodyPr wrap="none" lIns="15734" tIns="15734" rIns="15734" bIns="15734">
                          <a:spAutoFit/>
                        </wps:bodyPr>
                      </wps:wsp>
                    </wpg:wgp>
                  </a:graphicData>
                </a:graphic>
                <wp14:sizeRelH relativeFrom="page">
                  <wp14:pctWidth>0</wp14:pctWidth>
                </wp14:sizeRelH>
                <wp14:sizeRelV relativeFrom="page">
                  <wp14:pctHeight>0</wp14:pctHeight>
                </wp14:sizeRelV>
              </wp:anchor>
            </w:drawing>
          </mc:Choice>
          <mc:Fallback>
            <w:pict>
              <v:group w14:anchorId="3736FE05" id="Agrupar 2" o:spid="_x0000_s1026" style="position:absolute;left:0;text-align:left;margin-left:0;margin-top:-42.8pt;width:595.3pt;height:884.25pt;z-index:251659264;mso-position-horizontal-relative:page;mso-position-vertical-relative:page" coordorigin="10956" coordsize="75606,1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">
                <v:rect id="Retângulo 3" o:spid="_x0000_s1027" style="position:absolute;left:11049;width:75514;height:11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" fillcolor="#132b4a"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left:16916;top:11582;width:7004;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" strokeweight="1pt">
                  <v:stroke miterlimit="4"/>
                  <v:imagedata r:id="rId13" o:title="Image"/>
                </v:shape>
                <v:shape id="Image" o:spid="_x0000_s1029" type="#_x0000_t75" alt="Image" style="position:absolute;left:10956;top:96164;width:25650;height:1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" strokeweight="1pt">
                  <v:stroke miterlimit="4"/>
                  <v:imagedata r:id="rId14" o:title="Image" cropbottom="19996f" cropleft="19614f" cropright="3f"/>
                </v:shape>
                <v:shape id="Image" o:spid="_x0000_s1030" type="#_x0000_t75" alt="Image" style="position:absolute;left:71238;top:97382;width:15315;height:14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" strokeweight="1pt">
                  <v:stroke miterlimit="4"/>
                  <v:imagedata r:id="rId14" o:title="Image" croptop="-2f" cropbottom="23440f" cropleft="-15f" cropright="38135f"/>
                </v:shape>
                <v:shapetype id="_x0000_t202" coordsize="21600,21600" o:spt="202" path="m,l,21600r21600,l21600,xe">
                  <v:stroke joinstyle="miter"/>
                  <v:path gradientshapeok="t" o:connecttype="rect"/>
                </v:shapetype>
                <v:shape id="Frame Capa" o:spid="_x0000_s1031" type="#_x0000_t202" style="position:absolute;left:39696;top:79779;width:40303;height:1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" filled="f" stroked="f" strokeweight="1pt">
                  <v:stroke miterlimit="4"/>
                  <v:textbox style="mso-fit-shape-to-text:t" inset=".43706mm,.43706mm,.43706mm,.43706mm">
                    <w:txbxContent>
                      <w:p w14:paraId="3736FE45"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BB Turismo - Em Liquidação</w:t>
                        </w:r>
                      </w:p>
                      <w:p w14:paraId="3736FE46"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3736FE47" w14:textId="77777777" w:rsidR="00970910" w:rsidRDefault="00C35F3E"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2º Trimestre de 2025</w:t>
                        </w:r>
                      </w:p>
                    </w:txbxContent>
                  </v:textbox>
                </v:shape>
                <w10:wrap anchorx="page" anchory="page"/>
              </v:group>
            </w:pict>
          </mc:Fallback>
        </mc:AlternateContent>
      </w:r>
      <w:bookmarkEnd w:id="0"/>
      <w:bookmarkEnd w:id="1"/>
      <w:bookmarkEnd w:id="2"/>
    </w:p>
    <w:tbl>
      <w:tblPr>
        <w:tblStyle w:val="CDMRange1"/>
        <w:tblW w:w="9705" w:type="dxa"/>
        <w:tblLayout w:type="fixed"/>
        <w:tblLook w:val="0600" w:firstRow="0" w:lastRow="0" w:firstColumn="0" w:lastColumn="0" w:noHBand="1" w:noVBand="1"/>
      </w:tblPr>
      <w:tblGrid>
        <w:gridCol w:w="6000"/>
        <w:gridCol w:w="555"/>
        <w:gridCol w:w="1575"/>
        <w:gridCol w:w="1575"/>
      </w:tblGrid>
      <w:tr w:rsidR="00C96C4B" w:rsidRPr="00AE682A" w14:paraId="3736F55F" w14:textId="77777777">
        <w:trPr>
          <w:trHeight w:hRule="exact" w:val="300"/>
        </w:trPr>
        <w:tc>
          <w:tcPr>
            <w:tcW w:w="6000" w:type="dxa"/>
            <w:tcBorders>
              <w:top w:val="nil"/>
              <w:left w:val="nil"/>
              <w:bottom w:val="nil"/>
              <w:right w:val="nil"/>
              <w:tl2br w:val="nil"/>
              <w:tr2bl w:val="nil"/>
            </w:tcBorders>
            <w:shd w:val="clear" w:color="FFFFFF" w:fill="FFFFFF"/>
            <w:noWrap/>
            <w:tcMar>
              <w:left w:w="40" w:type="dxa"/>
              <w:right w:w="40" w:type="dxa"/>
            </w:tcMar>
            <w:vAlign w:val="bottom"/>
          </w:tcPr>
          <w:p w14:paraId="3736F55B" w14:textId="77777777" w:rsidR="00C96C4B" w:rsidRPr="00AE682A" w:rsidRDefault="00C35F3E">
            <w:pPr>
              <w:pageBreakBefore/>
              <w:spacing w:before="0" w:after="0" w:line="240" w:lineRule="auto"/>
              <w:jc w:val="left"/>
              <w:rPr>
                <w:rFonts w:ascii="BancoDoBrasil Textos" w:eastAsia="BancoDoBrasil Textos" w:hAnsi="BancoDoBrasil Textos" w:cs="BancoDoBrasil Textos"/>
                <w:b/>
                <w:color w:val="000000"/>
              </w:rPr>
            </w:pPr>
            <w:bookmarkStart w:id="3" w:name="RG_MARKER_367558"/>
            <w:bookmarkStart w:id="4" w:name="RG_MARKER_367554"/>
            <w:bookmarkStart w:id="5" w:name="RG_MARKER_367557"/>
            <w:r w:rsidRPr="00AE682A">
              <w:rPr>
                <w:rFonts w:ascii="BancoDoBrasil Textos" w:eastAsia="BancoDoBrasil Textos" w:hAnsi="BancoDoBrasil Textos" w:cs="BancoDoBrasil Textos"/>
                <w:b/>
                <w:color w:val="000000"/>
              </w:rPr>
              <w:lastRenderedPageBreak/>
              <w:t>BALANÇO PATRIMONIAL</w:t>
            </w:r>
            <w:bookmarkEnd w:id="3"/>
            <w:bookmarkEnd w:id="4"/>
            <w:bookmarkEnd w:id="5"/>
          </w:p>
        </w:tc>
        <w:tc>
          <w:tcPr>
            <w:tcW w:w="555" w:type="dxa"/>
            <w:tcBorders>
              <w:top w:val="nil"/>
              <w:left w:val="nil"/>
              <w:bottom w:val="nil"/>
              <w:right w:val="nil"/>
              <w:tl2br w:val="nil"/>
              <w:tr2bl w:val="nil"/>
            </w:tcBorders>
            <w:shd w:val="clear" w:color="FFFFFF" w:fill="FFFFFF"/>
            <w:noWrap/>
            <w:tcMar>
              <w:left w:w="0" w:type="dxa"/>
              <w:right w:w="0" w:type="dxa"/>
            </w:tcMar>
            <w:vAlign w:val="bottom"/>
          </w:tcPr>
          <w:p w14:paraId="3736F55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FFFFFF" w:fill="FFFFFF"/>
            <w:noWrap/>
            <w:tcMar>
              <w:left w:w="0" w:type="dxa"/>
              <w:right w:w="0" w:type="dxa"/>
            </w:tcMar>
            <w:vAlign w:val="bottom"/>
          </w:tcPr>
          <w:p w14:paraId="3736F55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FFFFFF" w:fill="FFFFFF"/>
            <w:noWrap/>
            <w:tcMar>
              <w:left w:w="0" w:type="dxa"/>
              <w:right w:w="0" w:type="dxa"/>
            </w:tcMar>
            <w:vAlign w:val="bottom"/>
          </w:tcPr>
          <w:p w14:paraId="3736F55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600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56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56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562"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56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00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65"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ATIVO</w:t>
            </w:r>
          </w:p>
        </w:tc>
        <w:tc>
          <w:tcPr>
            <w:tcW w:w="55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66"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6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30.06.2025</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6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31.12.2024</w:t>
            </w:r>
          </w:p>
        </w:tc>
      </w:tr>
      <w:tr w:rsidR="00C96C4B" w:rsidRPr="00AE682A" w14:paraId="3736F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6A"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56B"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6C"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6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6F"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ATIVO CIRCULANTE</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570"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7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19.400</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7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19.764</w:t>
            </w:r>
          </w:p>
        </w:tc>
      </w:tr>
      <w:tr w:rsidR="00C96C4B" w:rsidRPr="00AE682A" w14:paraId="3736F578" w14:textId="77777777" w:rsidTr="00D0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74"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Caixa e equivalentes de caixa</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75"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w:t>
            </w:r>
          </w:p>
        </w:tc>
        <w:tc>
          <w:tcPr>
            <w:tcW w:w="1575" w:type="dxa"/>
            <w:tcBorders>
              <w:top w:val="nil"/>
              <w:left w:val="nil"/>
              <w:bottom w:val="nil"/>
              <w:right w:val="nil"/>
              <w:tl2br w:val="nil"/>
              <w:tr2bl w:val="nil"/>
            </w:tcBorders>
            <w:shd w:val="clear" w:color="FFFFFF" w:fill="FFFFFF"/>
            <w:noWrap/>
            <w:tcMar>
              <w:left w:w="40" w:type="dxa"/>
              <w:right w:w="85" w:type="dxa"/>
            </w:tcMar>
            <w:vAlign w:val="center"/>
          </w:tcPr>
          <w:p w14:paraId="3736F57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11.677</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7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12.021</w:t>
            </w:r>
          </w:p>
        </w:tc>
      </w:tr>
      <w:tr w:rsidR="00C96C4B" w:rsidRPr="00AE682A" w14:paraId="3736F57D" w14:textId="77777777" w:rsidTr="00D054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7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Outros créditos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7A"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w:t>
            </w:r>
          </w:p>
        </w:tc>
        <w:tc>
          <w:tcPr>
            <w:tcW w:w="1575" w:type="dxa"/>
            <w:tcBorders>
              <w:top w:val="nil"/>
              <w:left w:val="nil"/>
              <w:bottom w:val="nil"/>
              <w:right w:val="nil"/>
              <w:tl2br w:val="nil"/>
              <w:tr2bl w:val="nil"/>
            </w:tcBorders>
            <w:shd w:val="clear" w:color="FFFFFF" w:fill="FFFFFF"/>
            <w:noWrap/>
            <w:tcMar>
              <w:left w:w="40" w:type="dxa"/>
              <w:right w:w="85" w:type="dxa"/>
            </w:tcMar>
            <w:vAlign w:val="center"/>
          </w:tcPr>
          <w:p w14:paraId="3736F57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7.723</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7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7.743</w:t>
            </w:r>
          </w:p>
        </w:tc>
      </w:tr>
      <w:tr w:rsidR="00C96C4B" w:rsidRPr="00AE682A" w14:paraId="3736F5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
        </w:trPr>
        <w:tc>
          <w:tcPr>
            <w:tcW w:w="6000" w:type="dxa"/>
            <w:tcBorders>
              <w:top w:val="nil"/>
              <w:left w:val="nil"/>
              <w:bottom w:val="nil"/>
              <w:right w:val="nil"/>
              <w:tl2br w:val="nil"/>
              <w:tr2bl w:val="nil"/>
            </w:tcBorders>
            <w:shd w:val="clear" w:color="auto" w:fill="auto"/>
            <w:noWrap/>
            <w:tcMar>
              <w:left w:w="0" w:type="dxa"/>
              <w:right w:w="0" w:type="dxa"/>
            </w:tcMar>
            <w:vAlign w:val="bottom"/>
          </w:tcPr>
          <w:p w14:paraId="3736F57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7F"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80"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8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83"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Imobilizado</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84"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7</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8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8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r>
      <w:tr w:rsidR="00C96C4B" w:rsidRPr="00AE682A" w14:paraId="3736F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88"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Imobilizado de uso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8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8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118</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8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118</w:t>
            </w:r>
          </w:p>
        </w:tc>
      </w:tr>
      <w:tr w:rsidR="00C96C4B" w:rsidRPr="00AE682A" w14:paraId="3736F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8D"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Depreciação acumulada</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8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40" w:type="dxa"/>
            </w:tcMar>
            <w:vAlign w:val="center"/>
          </w:tcPr>
          <w:p w14:paraId="3736F58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(118)</w:t>
            </w:r>
          </w:p>
        </w:tc>
        <w:tc>
          <w:tcPr>
            <w:tcW w:w="1575" w:type="dxa"/>
            <w:tcBorders>
              <w:top w:val="nil"/>
              <w:left w:val="nil"/>
              <w:bottom w:val="nil"/>
              <w:right w:val="nil"/>
              <w:tl2br w:val="nil"/>
              <w:tr2bl w:val="nil"/>
            </w:tcBorders>
            <w:shd w:val="clear" w:color="auto" w:fill="auto"/>
            <w:noWrap/>
            <w:tcMar>
              <w:left w:w="40" w:type="dxa"/>
              <w:right w:w="40" w:type="dxa"/>
            </w:tcMar>
            <w:vAlign w:val="center"/>
          </w:tcPr>
          <w:p w14:paraId="3736F59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(118)</w:t>
            </w:r>
          </w:p>
        </w:tc>
      </w:tr>
      <w:tr w:rsidR="00C96C4B" w:rsidRPr="00AE682A" w14:paraId="3736F5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92"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Intangível</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93"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9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9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r>
      <w:tr w:rsidR="00C96C4B" w:rsidRPr="00AE682A" w14:paraId="3736F5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9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Ativos intangíveis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98"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9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3.819</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9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3.819</w:t>
            </w:r>
          </w:p>
        </w:tc>
      </w:tr>
      <w:tr w:rsidR="00C96C4B" w:rsidRPr="00AE682A" w14:paraId="3736F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bottom"/>
          </w:tcPr>
          <w:p w14:paraId="3736F59C"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Amortização acumulada</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9D"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40" w:type="dxa"/>
            </w:tcMar>
            <w:vAlign w:val="center"/>
          </w:tcPr>
          <w:p w14:paraId="3736F59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(3.819)</w:t>
            </w:r>
          </w:p>
        </w:tc>
        <w:tc>
          <w:tcPr>
            <w:tcW w:w="1575" w:type="dxa"/>
            <w:tcBorders>
              <w:top w:val="nil"/>
              <w:left w:val="nil"/>
              <w:bottom w:val="nil"/>
              <w:right w:val="nil"/>
              <w:tl2br w:val="nil"/>
              <w:tr2bl w:val="nil"/>
            </w:tcBorders>
            <w:shd w:val="clear" w:color="auto" w:fill="auto"/>
            <w:noWrap/>
            <w:tcMar>
              <w:left w:w="40" w:type="dxa"/>
              <w:right w:w="40" w:type="dxa"/>
            </w:tcMar>
            <w:vAlign w:val="center"/>
          </w:tcPr>
          <w:p w14:paraId="3736F59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(3.819)</w:t>
            </w:r>
          </w:p>
        </w:tc>
      </w:tr>
      <w:tr w:rsidR="00C96C4B" w:rsidRPr="00AE682A" w14:paraId="3736F5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0" w:type="dxa"/>
              <w:right w:w="0" w:type="dxa"/>
            </w:tcMar>
            <w:vAlign w:val="bottom"/>
          </w:tcPr>
          <w:p w14:paraId="3736F5A1"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A2"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A3"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A4"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5A6"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TOTAL DO ATIVO</w:t>
            </w: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5A7"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5A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19.400</w:t>
            </w:r>
          </w:p>
        </w:tc>
        <w:tc>
          <w:tcPr>
            <w:tcW w:w="15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736F5A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19.764</w:t>
            </w:r>
          </w:p>
        </w:tc>
      </w:tr>
      <w:tr w:rsidR="00C96C4B" w:rsidRPr="00AE682A" w14:paraId="3736F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5AB"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5A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5AD"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5A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5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600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5B0"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5B1"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5B2"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5B3"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r>
      <w:tr w:rsidR="00C96C4B" w:rsidRPr="00AE682A" w14:paraId="3736F5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600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B5"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PASSIVO / PATRIMÔNIO LÍQUIDO</w:t>
            </w:r>
          </w:p>
        </w:tc>
        <w:tc>
          <w:tcPr>
            <w:tcW w:w="55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B6"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B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30.06.2025</w:t>
            </w:r>
          </w:p>
        </w:tc>
        <w:tc>
          <w:tcPr>
            <w:tcW w:w="1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5B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31.12.2024</w:t>
            </w:r>
          </w:p>
        </w:tc>
      </w:tr>
      <w:tr w:rsidR="00C96C4B" w:rsidRPr="00AE682A" w14:paraId="3736F5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BA"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5BB"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BC"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5B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BF"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PASSIVO CIRCULANTE</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C0"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C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14.543</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5C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13.468</w:t>
            </w:r>
          </w:p>
        </w:tc>
      </w:tr>
      <w:tr w:rsidR="00C96C4B" w:rsidRPr="00AE682A" w14:paraId="3736F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C4"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Obrigações fiscais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C5"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C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28</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C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1.105</w:t>
            </w:r>
          </w:p>
        </w:tc>
      </w:tr>
      <w:tr w:rsidR="00C96C4B" w:rsidRPr="00AE682A" w14:paraId="3736F5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C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Obrigações e provisões trabalhistas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CA"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10</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C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1.240</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C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1.074</w:t>
            </w:r>
          </w:p>
        </w:tc>
      </w:tr>
      <w:tr w:rsidR="00C96C4B" w:rsidRPr="00AE682A" w14:paraId="3736F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C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Outras obrigações</w:t>
            </w:r>
          </w:p>
        </w:tc>
        <w:tc>
          <w:tcPr>
            <w:tcW w:w="555" w:type="dxa"/>
            <w:tcBorders>
              <w:top w:val="nil"/>
              <w:left w:val="nil"/>
              <w:bottom w:val="nil"/>
              <w:right w:val="nil"/>
              <w:tl2br w:val="nil"/>
              <w:tr2bl w:val="nil"/>
            </w:tcBorders>
            <w:shd w:val="clear" w:color="auto" w:fill="auto"/>
            <w:noWrap/>
            <w:tcMar>
              <w:left w:w="40" w:type="dxa"/>
              <w:right w:w="40" w:type="dxa"/>
            </w:tcMar>
            <w:vAlign w:val="bottom"/>
          </w:tcPr>
          <w:p w14:paraId="3736F5CF"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w:t>
            </w:r>
          </w:p>
        </w:tc>
        <w:tc>
          <w:tcPr>
            <w:tcW w:w="1575" w:type="dxa"/>
            <w:tcBorders>
              <w:top w:val="nil"/>
              <w:left w:val="nil"/>
              <w:bottom w:val="nil"/>
              <w:right w:val="nil"/>
              <w:tl2br w:val="nil"/>
              <w:tr2bl w:val="nil"/>
            </w:tcBorders>
            <w:shd w:val="clear" w:color="auto" w:fill="auto"/>
            <w:noWrap/>
            <w:tcMar>
              <w:left w:w="40" w:type="dxa"/>
              <w:right w:w="85" w:type="dxa"/>
            </w:tcMar>
            <w:vAlign w:val="bottom"/>
          </w:tcPr>
          <w:p w14:paraId="3736F5D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139</w:t>
            </w:r>
          </w:p>
        </w:tc>
        <w:tc>
          <w:tcPr>
            <w:tcW w:w="1575" w:type="dxa"/>
            <w:tcBorders>
              <w:top w:val="nil"/>
              <w:left w:val="nil"/>
              <w:bottom w:val="nil"/>
              <w:right w:val="nil"/>
              <w:tl2br w:val="nil"/>
              <w:tr2bl w:val="nil"/>
            </w:tcBorders>
            <w:shd w:val="clear" w:color="auto" w:fill="auto"/>
            <w:noWrap/>
            <w:tcMar>
              <w:left w:w="40" w:type="dxa"/>
              <w:right w:w="85" w:type="dxa"/>
            </w:tcMar>
            <w:vAlign w:val="bottom"/>
          </w:tcPr>
          <w:p w14:paraId="3736F5D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124</w:t>
            </w:r>
          </w:p>
        </w:tc>
      </w:tr>
      <w:tr w:rsidR="00C96C4B" w:rsidRPr="00AE682A" w14:paraId="3736F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9"/>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D3"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Provisões para contingências</w:t>
            </w:r>
          </w:p>
        </w:tc>
        <w:tc>
          <w:tcPr>
            <w:tcW w:w="555" w:type="dxa"/>
            <w:tcBorders>
              <w:top w:val="nil"/>
              <w:left w:val="nil"/>
              <w:bottom w:val="nil"/>
              <w:right w:val="nil"/>
              <w:tl2br w:val="nil"/>
              <w:tr2bl w:val="nil"/>
            </w:tcBorders>
            <w:shd w:val="clear" w:color="auto" w:fill="auto"/>
            <w:noWrap/>
            <w:tcMar>
              <w:left w:w="40" w:type="dxa"/>
              <w:right w:w="40" w:type="dxa"/>
            </w:tcMar>
            <w:vAlign w:val="bottom"/>
          </w:tcPr>
          <w:p w14:paraId="3736F5D4"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18.a</w:t>
            </w:r>
          </w:p>
        </w:tc>
        <w:tc>
          <w:tcPr>
            <w:tcW w:w="1575" w:type="dxa"/>
            <w:tcBorders>
              <w:top w:val="nil"/>
              <w:left w:val="nil"/>
              <w:bottom w:val="nil"/>
              <w:right w:val="nil"/>
              <w:tl2br w:val="nil"/>
              <w:tr2bl w:val="nil"/>
            </w:tcBorders>
            <w:shd w:val="clear" w:color="auto" w:fill="auto"/>
            <w:noWrap/>
            <w:tcMar>
              <w:left w:w="40" w:type="dxa"/>
              <w:right w:w="85" w:type="dxa"/>
            </w:tcMar>
            <w:vAlign w:val="bottom"/>
          </w:tcPr>
          <w:p w14:paraId="3736F5D5"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13.136</w:t>
            </w:r>
          </w:p>
        </w:tc>
        <w:tc>
          <w:tcPr>
            <w:tcW w:w="1575" w:type="dxa"/>
            <w:tcBorders>
              <w:top w:val="nil"/>
              <w:left w:val="nil"/>
              <w:bottom w:val="nil"/>
              <w:right w:val="nil"/>
              <w:tl2br w:val="nil"/>
              <w:tr2bl w:val="nil"/>
            </w:tcBorders>
            <w:shd w:val="clear" w:color="auto" w:fill="auto"/>
            <w:noWrap/>
            <w:tcMar>
              <w:left w:w="40" w:type="dxa"/>
              <w:right w:w="85" w:type="dxa"/>
            </w:tcMar>
            <w:vAlign w:val="bottom"/>
          </w:tcPr>
          <w:p w14:paraId="3736F5D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11.165</w:t>
            </w:r>
          </w:p>
        </w:tc>
      </w:tr>
      <w:tr w:rsidR="00C96C4B" w:rsidRPr="00AE682A" w14:paraId="3736F5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0" w:type="dxa"/>
              <w:right w:w="0" w:type="dxa"/>
            </w:tcMar>
            <w:vAlign w:val="center"/>
          </w:tcPr>
          <w:p w14:paraId="3736F5D8"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D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DA"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DB"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r>
      <w:tr w:rsidR="00C96C4B" w:rsidRPr="00AE682A" w14:paraId="3736F5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D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PATRIMÔNIO LÍQUIDO </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5D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100" w:type="dxa"/>
            </w:tcMar>
            <w:vAlign w:val="bottom"/>
          </w:tcPr>
          <w:p w14:paraId="3736F5D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4.857</w:t>
            </w:r>
          </w:p>
        </w:tc>
        <w:tc>
          <w:tcPr>
            <w:tcW w:w="1575" w:type="dxa"/>
            <w:tcBorders>
              <w:top w:val="nil"/>
              <w:left w:val="nil"/>
              <w:bottom w:val="nil"/>
              <w:right w:val="nil"/>
              <w:tl2br w:val="nil"/>
              <w:tr2bl w:val="nil"/>
            </w:tcBorders>
            <w:shd w:val="clear" w:color="auto" w:fill="auto"/>
            <w:noWrap/>
            <w:tcMar>
              <w:left w:w="40" w:type="dxa"/>
              <w:right w:w="100" w:type="dxa"/>
            </w:tcMar>
            <w:vAlign w:val="bottom"/>
          </w:tcPr>
          <w:p w14:paraId="3736F5E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6.296</w:t>
            </w:r>
          </w:p>
        </w:tc>
      </w:tr>
      <w:tr w:rsidR="00C96C4B" w:rsidRPr="00AE682A" w14:paraId="3736F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E2"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Capital social</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5E3"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14</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E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90.233</w:t>
            </w:r>
          </w:p>
        </w:tc>
        <w:tc>
          <w:tcPr>
            <w:tcW w:w="1575" w:type="dxa"/>
            <w:tcBorders>
              <w:top w:val="nil"/>
              <w:left w:val="nil"/>
              <w:bottom w:val="nil"/>
              <w:right w:val="nil"/>
              <w:tl2br w:val="nil"/>
              <w:tr2bl w:val="nil"/>
            </w:tcBorders>
            <w:shd w:val="clear" w:color="auto" w:fill="auto"/>
            <w:noWrap/>
            <w:tcMar>
              <w:left w:w="40" w:type="dxa"/>
              <w:right w:w="85" w:type="dxa"/>
            </w:tcMar>
            <w:vAlign w:val="center"/>
          </w:tcPr>
          <w:p w14:paraId="3736F5E5"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87.233</w:t>
            </w:r>
          </w:p>
        </w:tc>
      </w:tr>
      <w:tr w:rsidR="00C96C4B" w:rsidRPr="00AE682A" w14:paraId="3736F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9"/>
        </w:trPr>
        <w:tc>
          <w:tcPr>
            <w:tcW w:w="6000" w:type="dxa"/>
            <w:tcBorders>
              <w:top w:val="nil"/>
              <w:left w:val="nil"/>
              <w:bottom w:val="nil"/>
              <w:right w:val="nil"/>
              <w:tl2br w:val="nil"/>
              <w:tr2bl w:val="nil"/>
            </w:tcBorders>
            <w:shd w:val="clear" w:color="auto" w:fill="auto"/>
            <w:noWrap/>
            <w:tcMar>
              <w:left w:w="40" w:type="dxa"/>
              <w:right w:w="40" w:type="dxa"/>
            </w:tcMar>
            <w:vAlign w:val="center"/>
          </w:tcPr>
          <w:p w14:paraId="3736F5E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Lucros ou prejuízos acumulados</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5E8"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40" w:type="dxa"/>
              <w:right w:w="40" w:type="dxa"/>
            </w:tcMar>
            <w:vAlign w:val="bottom"/>
          </w:tcPr>
          <w:p w14:paraId="3736F5E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(85.376)</w:t>
            </w:r>
          </w:p>
        </w:tc>
        <w:tc>
          <w:tcPr>
            <w:tcW w:w="1575" w:type="dxa"/>
            <w:tcBorders>
              <w:top w:val="nil"/>
              <w:left w:val="nil"/>
              <w:bottom w:val="nil"/>
              <w:right w:val="nil"/>
              <w:tl2br w:val="nil"/>
              <w:tr2bl w:val="nil"/>
            </w:tcBorders>
            <w:shd w:val="clear" w:color="auto" w:fill="auto"/>
            <w:noWrap/>
            <w:tcMar>
              <w:left w:w="40" w:type="dxa"/>
              <w:right w:w="40" w:type="dxa"/>
            </w:tcMar>
            <w:vAlign w:val="bottom"/>
          </w:tcPr>
          <w:p w14:paraId="3736F5E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(80.937)</w:t>
            </w:r>
          </w:p>
        </w:tc>
      </w:tr>
      <w:tr w:rsidR="00C96C4B" w:rsidRPr="00AE682A" w14:paraId="3736F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6000" w:type="dxa"/>
            <w:tcBorders>
              <w:top w:val="nil"/>
              <w:left w:val="nil"/>
              <w:bottom w:val="nil"/>
              <w:right w:val="nil"/>
              <w:tl2br w:val="nil"/>
              <w:tr2bl w:val="nil"/>
            </w:tcBorders>
            <w:shd w:val="clear" w:color="auto" w:fill="auto"/>
            <w:noWrap/>
            <w:tcMar>
              <w:left w:w="0" w:type="dxa"/>
              <w:right w:w="0" w:type="dxa"/>
            </w:tcMar>
            <w:vAlign w:val="center"/>
          </w:tcPr>
          <w:p w14:paraId="3736F5E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5ED"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EE"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5EF"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60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5F1"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TOTAL DO PASSIVO</w:t>
            </w: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5F2"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7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5F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19.400</w:t>
            </w:r>
          </w:p>
        </w:tc>
        <w:tc>
          <w:tcPr>
            <w:tcW w:w="157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736F5F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19.764</w:t>
            </w:r>
          </w:p>
        </w:tc>
      </w:tr>
      <w:tr w:rsidR="00C96C4B" w:rsidRPr="00AE682A" w14:paraId="3736F5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600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5F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As notas explicativas são parte integrante das demonstrações contábeis.</w:t>
            </w:r>
          </w:p>
        </w:tc>
        <w:tc>
          <w:tcPr>
            <w:tcW w:w="55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736F5F7"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736F5F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3736F5F9"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r>
    </w:tbl>
    <w:p w14:paraId="3736F5FB" w14:textId="77777777" w:rsidR="00C96C4B" w:rsidRPr="00AE682A" w:rsidRDefault="00C96C4B"/>
    <w:tbl>
      <w:tblPr>
        <w:tblStyle w:val="CDMRange2"/>
        <w:tblW w:w="9600" w:type="dxa"/>
        <w:tblLayout w:type="fixed"/>
        <w:tblLook w:val="0600" w:firstRow="0" w:lastRow="0" w:firstColumn="0" w:lastColumn="0" w:noHBand="1" w:noVBand="1"/>
      </w:tblPr>
      <w:tblGrid>
        <w:gridCol w:w="4365"/>
        <w:gridCol w:w="555"/>
        <w:gridCol w:w="1170"/>
        <w:gridCol w:w="1170"/>
        <w:gridCol w:w="1170"/>
        <w:gridCol w:w="1170"/>
      </w:tblGrid>
      <w:tr w:rsidR="00C96C4B" w:rsidRPr="00AE682A" w14:paraId="3736F602" w14:textId="77777777">
        <w:trPr>
          <w:trHeight w:hRule="exact" w:val="225"/>
        </w:trPr>
        <w:tc>
          <w:tcPr>
            <w:tcW w:w="4365" w:type="dxa"/>
            <w:tcBorders>
              <w:top w:val="nil"/>
              <w:left w:val="nil"/>
              <w:bottom w:val="nil"/>
              <w:right w:val="nil"/>
              <w:tl2br w:val="nil"/>
              <w:tr2bl w:val="nil"/>
            </w:tcBorders>
            <w:shd w:val="clear" w:color="auto" w:fill="auto"/>
            <w:noWrap/>
            <w:tcMar>
              <w:left w:w="40" w:type="dxa"/>
              <w:right w:w="40" w:type="dxa"/>
            </w:tcMar>
            <w:vAlign w:val="bottom"/>
          </w:tcPr>
          <w:p w14:paraId="3736F5FC" w14:textId="77777777" w:rsidR="00C96C4B" w:rsidRPr="00AE682A" w:rsidRDefault="00C35F3E">
            <w:pPr>
              <w:pageBreakBefore/>
              <w:spacing w:before="0" w:after="0" w:line="240" w:lineRule="auto"/>
              <w:jc w:val="left"/>
              <w:rPr>
                <w:rFonts w:ascii="BancoDoBrasil Textos" w:eastAsia="BancoDoBrasil Textos" w:hAnsi="BancoDoBrasil Textos" w:cs="BancoDoBrasil Textos"/>
                <w:b/>
                <w:color w:val="000000"/>
              </w:rPr>
            </w:pPr>
            <w:bookmarkStart w:id="6" w:name="RG_MARKER_367559"/>
            <w:r w:rsidRPr="00AE682A">
              <w:rPr>
                <w:rFonts w:ascii="BancoDoBrasil Textos" w:eastAsia="BancoDoBrasil Textos" w:hAnsi="BancoDoBrasil Textos" w:cs="BancoDoBrasil Textos"/>
                <w:b/>
                <w:color w:val="000000"/>
              </w:rPr>
              <w:lastRenderedPageBreak/>
              <w:t>DEMONSTRAÇÃO DO RESULTADO</w:t>
            </w:r>
            <w:bookmarkEnd w:id="6"/>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5F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5F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5FF"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0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0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36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4"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5"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6"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7"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08"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6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43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736F60A"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0B"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0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2º </w:t>
            </w:r>
            <w:proofErr w:type="spellStart"/>
            <w:r w:rsidRPr="00AE682A">
              <w:rPr>
                <w:rFonts w:ascii="BancoDoBrasil Textos" w:eastAsia="BancoDoBrasil Textos" w:hAnsi="BancoDoBrasil Textos" w:cs="BancoDoBrasil Textos"/>
                <w:b/>
                <w:color w:val="000000"/>
                <w:sz w:val="16"/>
              </w:rPr>
              <w:t>Trim</w:t>
            </w:r>
            <w:proofErr w:type="spellEnd"/>
            <w:r w:rsidRPr="00AE682A">
              <w:rPr>
                <w:rFonts w:ascii="BancoDoBrasil Textos" w:eastAsia="BancoDoBrasil Textos" w:hAnsi="BancoDoBrasil Textos" w:cs="BancoDoBrasil Textos"/>
                <w:b/>
                <w:color w:val="000000"/>
                <w:sz w:val="16"/>
              </w:rPr>
              <w:t>/2025</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0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2º </w:t>
            </w:r>
            <w:proofErr w:type="spellStart"/>
            <w:r w:rsidRPr="00AE682A">
              <w:rPr>
                <w:rFonts w:ascii="BancoDoBrasil Textos" w:eastAsia="BancoDoBrasil Textos" w:hAnsi="BancoDoBrasil Textos" w:cs="BancoDoBrasil Textos"/>
                <w:b/>
                <w:color w:val="000000"/>
                <w:sz w:val="16"/>
              </w:rPr>
              <w:t>Trim</w:t>
            </w:r>
            <w:proofErr w:type="spellEnd"/>
            <w:r w:rsidRPr="00AE682A">
              <w:rPr>
                <w:rFonts w:ascii="BancoDoBrasil Textos" w:eastAsia="BancoDoBrasil Textos" w:hAnsi="BancoDoBrasil Textos" w:cs="BancoDoBrasil Textos"/>
                <w:b/>
                <w:color w:val="000000"/>
                <w:sz w:val="16"/>
              </w:rPr>
              <w:t>/2024</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0E"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Sem/2025</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0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Sem/2024</w:t>
            </w:r>
          </w:p>
        </w:tc>
      </w:tr>
      <w:tr w:rsidR="00C96C4B" w:rsidRPr="00AE682A" w14:paraId="3736F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65" w:type="dxa"/>
            <w:tcBorders>
              <w:top w:val="nil"/>
              <w:left w:val="nil"/>
              <w:bottom w:val="nil"/>
              <w:right w:val="nil"/>
              <w:tl2br w:val="nil"/>
              <w:tr2bl w:val="nil"/>
            </w:tcBorders>
            <w:shd w:val="clear" w:color="auto" w:fill="auto"/>
            <w:noWrap/>
            <w:tcMar>
              <w:left w:w="0" w:type="dxa"/>
              <w:right w:w="0" w:type="dxa"/>
            </w:tcMar>
            <w:vAlign w:val="bottom"/>
          </w:tcPr>
          <w:p w14:paraId="3736F61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612"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1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14"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15"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16"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18"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RECEITAS/(DESPESAS) OPERACIONAIS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1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1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(2.723)</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1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(1.317)</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1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(5.302)</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1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(2.592)</w:t>
            </w:r>
          </w:p>
        </w:tc>
      </w:tr>
      <w:tr w:rsidR="00C96C4B" w:rsidRPr="00AE682A" w14:paraId="3736F6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1F"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Despesas de pessoal</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20"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12.a</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2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(705)</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2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(709)</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23"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(1.384)</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2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(1.348)</w:t>
            </w:r>
          </w:p>
        </w:tc>
      </w:tr>
      <w:tr w:rsidR="00C96C4B" w:rsidRPr="00AE682A" w14:paraId="3736F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2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Despesas administrativas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27"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2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(1.893)</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2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(1.345)</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2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(2.080)</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2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(1.578)</w:t>
            </w:r>
          </w:p>
        </w:tc>
      </w:tr>
      <w:tr w:rsidR="00C96C4B" w:rsidRPr="00AE682A" w14:paraId="3736F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2D"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Outras receitas operacionais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2E"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12.c</w:t>
            </w:r>
          </w:p>
        </w:tc>
        <w:tc>
          <w:tcPr>
            <w:tcW w:w="1170" w:type="dxa"/>
            <w:tcBorders>
              <w:top w:val="nil"/>
              <w:left w:val="nil"/>
              <w:bottom w:val="nil"/>
              <w:right w:val="nil"/>
              <w:tl2br w:val="nil"/>
              <w:tr2bl w:val="nil"/>
            </w:tcBorders>
            <w:shd w:val="clear" w:color="FFFFFF" w:fill="FFFFFF"/>
            <w:noWrap/>
            <w:tcMar>
              <w:left w:w="40" w:type="dxa"/>
              <w:right w:w="85" w:type="dxa"/>
            </w:tcMar>
            <w:vAlign w:val="center"/>
          </w:tcPr>
          <w:p w14:paraId="3736F62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1.675</w:t>
            </w:r>
          </w:p>
        </w:tc>
        <w:tc>
          <w:tcPr>
            <w:tcW w:w="1170" w:type="dxa"/>
            <w:tcBorders>
              <w:top w:val="nil"/>
              <w:left w:val="nil"/>
              <w:bottom w:val="nil"/>
              <w:right w:val="nil"/>
              <w:tl2br w:val="nil"/>
              <w:tr2bl w:val="nil"/>
            </w:tcBorders>
            <w:shd w:val="clear" w:color="auto" w:fill="auto"/>
            <w:noWrap/>
            <w:tcMar>
              <w:left w:w="40" w:type="dxa"/>
              <w:right w:w="85" w:type="dxa"/>
            </w:tcMar>
            <w:vAlign w:val="center"/>
          </w:tcPr>
          <w:p w14:paraId="3736F63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1.728</w:t>
            </w:r>
          </w:p>
        </w:tc>
        <w:tc>
          <w:tcPr>
            <w:tcW w:w="1170" w:type="dxa"/>
            <w:tcBorders>
              <w:top w:val="nil"/>
              <w:left w:val="nil"/>
              <w:bottom w:val="nil"/>
              <w:right w:val="nil"/>
              <w:tl2br w:val="nil"/>
              <w:tr2bl w:val="nil"/>
            </w:tcBorders>
            <w:shd w:val="clear" w:color="auto" w:fill="auto"/>
            <w:noWrap/>
            <w:tcMar>
              <w:left w:w="40" w:type="dxa"/>
              <w:right w:w="85" w:type="dxa"/>
            </w:tcMar>
            <w:vAlign w:val="center"/>
          </w:tcPr>
          <w:p w14:paraId="3736F63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1.890</w:t>
            </w:r>
          </w:p>
        </w:tc>
        <w:tc>
          <w:tcPr>
            <w:tcW w:w="1170" w:type="dxa"/>
            <w:tcBorders>
              <w:top w:val="nil"/>
              <w:left w:val="nil"/>
              <w:bottom w:val="nil"/>
              <w:right w:val="nil"/>
              <w:tl2br w:val="nil"/>
              <w:tr2bl w:val="nil"/>
            </w:tcBorders>
            <w:shd w:val="clear" w:color="auto" w:fill="auto"/>
            <w:noWrap/>
            <w:tcMar>
              <w:left w:w="40" w:type="dxa"/>
              <w:right w:w="85" w:type="dxa"/>
            </w:tcMar>
            <w:vAlign w:val="center"/>
          </w:tcPr>
          <w:p w14:paraId="3736F63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1.756</w:t>
            </w:r>
          </w:p>
        </w:tc>
      </w:tr>
      <w:tr w:rsidR="00C96C4B" w:rsidRPr="00AE682A" w14:paraId="3736F6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34"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Outras despesas operacionais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35"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12.d</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3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(1.800)</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3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(991)</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3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(3.728)</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3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(1.422)</w:t>
            </w:r>
          </w:p>
        </w:tc>
      </w:tr>
      <w:tr w:rsidR="00C96C4B" w:rsidRPr="00AE682A" w14:paraId="3736F6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365" w:type="dxa"/>
            <w:tcBorders>
              <w:top w:val="nil"/>
              <w:left w:val="nil"/>
              <w:bottom w:val="nil"/>
              <w:right w:val="nil"/>
              <w:tl2br w:val="nil"/>
              <w:tr2bl w:val="nil"/>
            </w:tcBorders>
            <w:shd w:val="clear" w:color="auto" w:fill="auto"/>
            <w:noWrap/>
            <w:tcMar>
              <w:left w:w="0" w:type="dxa"/>
              <w:right w:w="0" w:type="dxa"/>
            </w:tcMar>
            <w:vAlign w:val="bottom"/>
          </w:tcPr>
          <w:p w14:paraId="3736F63B"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63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FFFFFF" w:fill="FFFFFF"/>
            <w:noWrap/>
            <w:tcMar>
              <w:left w:w="0" w:type="dxa"/>
              <w:right w:w="0" w:type="dxa"/>
            </w:tcMar>
            <w:vAlign w:val="bottom"/>
          </w:tcPr>
          <w:p w14:paraId="3736F63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3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3F"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4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6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4365" w:type="dxa"/>
            <w:tcBorders>
              <w:top w:val="nil"/>
              <w:left w:val="nil"/>
              <w:bottom w:val="nil"/>
              <w:right w:val="nil"/>
              <w:tl2br w:val="nil"/>
              <w:tr2bl w:val="nil"/>
            </w:tcBorders>
            <w:shd w:val="clear" w:color="auto" w:fill="auto"/>
            <w:tcMar>
              <w:left w:w="40" w:type="dxa"/>
              <w:right w:w="40" w:type="dxa"/>
            </w:tcMar>
            <w:vAlign w:val="center"/>
          </w:tcPr>
          <w:p w14:paraId="3736F642"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RESULTADO ANTES DAS RECEITAS E DESPESAS FINANCEIRAS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43"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64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(2.723)</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4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(1.317)</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4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(5.302)</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4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(2.592)</w:t>
            </w:r>
          </w:p>
        </w:tc>
      </w:tr>
      <w:tr w:rsidR="00C96C4B" w:rsidRPr="00AE682A" w14:paraId="3736F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0" w:type="dxa"/>
              <w:right w:w="0" w:type="dxa"/>
            </w:tcMar>
            <w:vAlign w:val="center"/>
          </w:tcPr>
          <w:p w14:paraId="3736F649"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4A"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4B"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4C"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4D"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4E"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50"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RESULTADO FINANCEIRO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51"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40" w:type="dxa"/>
              <w:right w:w="100" w:type="dxa"/>
            </w:tcMar>
            <w:vAlign w:val="bottom"/>
          </w:tcPr>
          <w:p w14:paraId="3736F65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417</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3736F65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462</w:t>
            </w:r>
          </w:p>
        </w:tc>
        <w:tc>
          <w:tcPr>
            <w:tcW w:w="1170" w:type="dxa"/>
            <w:tcBorders>
              <w:top w:val="nil"/>
              <w:left w:val="nil"/>
              <w:bottom w:val="nil"/>
              <w:right w:val="nil"/>
              <w:tl2br w:val="nil"/>
              <w:tr2bl w:val="nil"/>
            </w:tcBorders>
            <w:shd w:val="clear" w:color="auto" w:fill="auto"/>
            <w:noWrap/>
            <w:tcMar>
              <w:left w:w="40" w:type="dxa"/>
              <w:right w:w="100" w:type="dxa"/>
            </w:tcMar>
            <w:vAlign w:val="bottom"/>
          </w:tcPr>
          <w:p w14:paraId="3736F65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863</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3736F65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990</w:t>
            </w:r>
          </w:p>
        </w:tc>
      </w:tr>
      <w:tr w:rsidR="00C96C4B" w:rsidRPr="00AE682A" w14:paraId="3736F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5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Receitas financeiras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58"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13.a</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5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419</w:t>
            </w:r>
          </w:p>
        </w:tc>
        <w:tc>
          <w:tcPr>
            <w:tcW w:w="1170" w:type="dxa"/>
            <w:tcBorders>
              <w:top w:val="nil"/>
              <w:left w:val="nil"/>
              <w:bottom w:val="nil"/>
              <w:right w:val="nil"/>
              <w:tl2br w:val="nil"/>
              <w:tr2bl w:val="nil"/>
            </w:tcBorders>
            <w:shd w:val="clear" w:color="auto" w:fill="auto"/>
            <w:noWrap/>
            <w:tcMar>
              <w:left w:w="40" w:type="dxa"/>
              <w:right w:w="85" w:type="dxa"/>
            </w:tcMar>
            <w:vAlign w:val="center"/>
          </w:tcPr>
          <w:p w14:paraId="3736F65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464</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5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881</w:t>
            </w:r>
          </w:p>
        </w:tc>
        <w:tc>
          <w:tcPr>
            <w:tcW w:w="1170" w:type="dxa"/>
            <w:tcBorders>
              <w:top w:val="nil"/>
              <w:left w:val="nil"/>
              <w:bottom w:val="nil"/>
              <w:right w:val="nil"/>
              <w:tl2br w:val="nil"/>
              <w:tr2bl w:val="nil"/>
            </w:tcBorders>
            <w:shd w:val="clear" w:color="auto" w:fill="auto"/>
            <w:noWrap/>
            <w:tcMar>
              <w:left w:w="40" w:type="dxa"/>
              <w:right w:w="85" w:type="dxa"/>
            </w:tcMar>
            <w:vAlign w:val="center"/>
          </w:tcPr>
          <w:p w14:paraId="3736F65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994</w:t>
            </w:r>
          </w:p>
        </w:tc>
      </w:tr>
      <w:tr w:rsidR="00C96C4B" w:rsidRPr="00AE682A" w14:paraId="3736F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5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Despesas financeiras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65F"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13.b</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6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6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6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63"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w:t>
            </w:r>
          </w:p>
        </w:tc>
      </w:tr>
      <w:tr w:rsidR="00C96C4B" w:rsidRPr="00AE682A" w14:paraId="3736F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0" w:type="dxa"/>
              <w:right w:w="0" w:type="dxa"/>
            </w:tcMar>
            <w:vAlign w:val="center"/>
          </w:tcPr>
          <w:p w14:paraId="3736F665"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66" w14:textId="77777777" w:rsidR="00C96C4B" w:rsidRPr="00AE682A" w:rsidRDefault="00C96C4B">
            <w:pPr>
              <w:spacing w:before="0" w:after="0" w:line="240" w:lineRule="auto"/>
              <w:jc w:val="center"/>
              <w:rPr>
                <w:rFonts w:ascii="BancoDoBrasil Textos" w:eastAsia="BancoDoBrasil Textos" w:hAnsi="BancoDoBrasil Textos" w:cs="BancoDoBrasil Textos"/>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67" w14:textId="77777777" w:rsidR="00C96C4B" w:rsidRPr="00AE682A" w:rsidRDefault="00C96C4B">
            <w:pPr>
              <w:spacing w:before="0" w:after="0" w:line="240" w:lineRule="auto"/>
              <w:jc w:val="right"/>
              <w:rPr>
                <w:rFonts w:ascii="BancoDoBrasil Textos" w:eastAsia="BancoDoBrasil Textos" w:hAnsi="BancoDoBrasil Textos" w:cs="BancoDoBrasil Textos"/>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68" w14:textId="77777777" w:rsidR="00C96C4B" w:rsidRPr="00AE682A" w:rsidRDefault="00C96C4B">
            <w:pPr>
              <w:spacing w:before="0" w:after="0" w:line="240" w:lineRule="auto"/>
              <w:jc w:val="right"/>
              <w:rPr>
                <w:rFonts w:ascii="BancoDoBrasil Textos" w:eastAsia="BancoDoBrasil Textos" w:hAnsi="BancoDoBrasil Textos" w:cs="BancoDoBrasil Textos"/>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69" w14:textId="77777777" w:rsidR="00C96C4B" w:rsidRPr="00AE682A" w:rsidRDefault="00C96C4B">
            <w:pPr>
              <w:spacing w:before="0" w:after="0" w:line="240" w:lineRule="auto"/>
              <w:jc w:val="right"/>
              <w:rPr>
                <w:rFonts w:ascii="BancoDoBrasil Textos" w:eastAsia="BancoDoBrasil Textos" w:hAnsi="BancoDoBrasil Textos" w:cs="BancoDoBrasil Textos"/>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6A" w14:textId="77777777" w:rsidR="00C96C4B" w:rsidRPr="00AE682A" w:rsidRDefault="00C96C4B">
            <w:pPr>
              <w:spacing w:before="0" w:after="0" w:line="240" w:lineRule="auto"/>
              <w:jc w:val="right"/>
              <w:rPr>
                <w:rFonts w:ascii="BancoDoBrasil Textos" w:eastAsia="BancoDoBrasil Textos" w:hAnsi="BancoDoBrasil Textos" w:cs="BancoDoBrasil Textos"/>
                <w:color w:val="FF0000"/>
                <w:sz w:val="16"/>
              </w:rPr>
            </w:pPr>
          </w:p>
        </w:tc>
      </w:tr>
      <w:tr w:rsidR="00C96C4B" w:rsidRPr="00AE682A" w14:paraId="3736F6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6C"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RESULTADO ANTES DA TRIBUTAÇÃO SOBRE O LUCRO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6D"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6E"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(2.306)</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6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(855)</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7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7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6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0" w:type="dxa"/>
              <w:right w:w="0" w:type="dxa"/>
            </w:tcMar>
            <w:vAlign w:val="center"/>
          </w:tcPr>
          <w:p w14:paraId="3736F67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74"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75"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76"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77"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center"/>
          </w:tcPr>
          <w:p w14:paraId="3736F67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center"/>
          </w:tcPr>
          <w:p w14:paraId="3736F67A"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PREJUÍZO LÍQUIDO </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67B"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7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(2.306)</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7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(855)</w:t>
            </w:r>
          </w:p>
        </w:tc>
        <w:tc>
          <w:tcPr>
            <w:tcW w:w="1170" w:type="dxa"/>
            <w:tcBorders>
              <w:top w:val="nil"/>
              <w:left w:val="nil"/>
              <w:bottom w:val="nil"/>
              <w:right w:val="nil"/>
              <w:tl2br w:val="nil"/>
              <w:tr2bl w:val="nil"/>
            </w:tcBorders>
            <w:shd w:val="clear" w:color="auto" w:fill="auto"/>
            <w:noWrap/>
            <w:tcMar>
              <w:left w:w="40" w:type="dxa"/>
              <w:right w:w="40" w:type="dxa"/>
            </w:tcMar>
            <w:vAlign w:val="bottom"/>
          </w:tcPr>
          <w:p w14:paraId="3736F67E"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3736F67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681"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82"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83"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84"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85"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86"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r>
      <w:tr w:rsidR="00C96C4B" w:rsidRPr="00AE682A" w14:paraId="3736F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688"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Número de quotas</w:t>
            </w: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89"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1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68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90.233.312</w:t>
            </w:r>
          </w:p>
        </w:tc>
        <w:tc>
          <w:tcPr>
            <w:tcW w:w="11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68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87.233.312</w:t>
            </w:r>
          </w:p>
        </w:tc>
        <w:tc>
          <w:tcPr>
            <w:tcW w:w="11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68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90.233.312</w:t>
            </w:r>
          </w:p>
        </w:tc>
        <w:tc>
          <w:tcPr>
            <w:tcW w:w="11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68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87.233.312</w:t>
            </w:r>
          </w:p>
        </w:tc>
      </w:tr>
      <w:tr w:rsidR="00C96C4B" w:rsidRPr="00AE682A" w14:paraId="3736F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36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68F"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Prejuízo por quota (R$)</w:t>
            </w: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9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69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(0,0256)</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69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(0,0098)</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69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(0,0492)</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69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(0,0184)</w:t>
            </w:r>
          </w:p>
        </w:tc>
      </w:tr>
      <w:tr w:rsidR="00C96C4B" w:rsidRPr="00AE682A" w14:paraId="3736F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6"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7"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8"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9"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A"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9B"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r>
      <w:tr w:rsidR="00C96C4B" w:rsidRPr="00AE682A" w14:paraId="3736F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365" w:type="dxa"/>
            <w:tcBorders>
              <w:top w:val="nil"/>
              <w:left w:val="nil"/>
              <w:bottom w:val="nil"/>
              <w:right w:val="nil"/>
              <w:tl2br w:val="nil"/>
              <w:tr2bl w:val="nil"/>
            </w:tcBorders>
            <w:shd w:val="clear" w:color="auto" w:fill="auto"/>
            <w:noWrap/>
            <w:tcMar>
              <w:left w:w="40" w:type="dxa"/>
              <w:right w:w="40" w:type="dxa"/>
            </w:tcMar>
            <w:vAlign w:val="bottom"/>
          </w:tcPr>
          <w:p w14:paraId="3736F69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rPr>
            </w:pPr>
            <w:r w:rsidRPr="00AE682A">
              <w:rPr>
                <w:rFonts w:ascii="BancoDoBrasil Textos" w:eastAsia="BancoDoBrasil Textos" w:hAnsi="BancoDoBrasil Textos" w:cs="BancoDoBrasil Textos"/>
                <w:b/>
                <w:color w:val="000000"/>
              </w:rPr>
              <w:t>DEMONSTRAÇÃO DO RESULTADO ABRANGENTE</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69E"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9F"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A0"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A1"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nil"/>
              <w:right w:val="nil"/>
              <w:tl2br w:val="nil"/>
              <w:tr2bl w:val="nil"/>
            </w:tcBorders>
            <w:shd w:val="clear" w:color="auto" w:fill="auto"/>
            <w:noWrap/>
            <w:tcMar>
              <w:left w:w="0" w:type="dxa"/>
              <w:right w:w="0" w:type="dxa"/>
            </w:tcMar>
            <w:vAlign w:val="bottom"/>
          </w:tcPr>
          <w:p w14:paraId="3736F6A2"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r>
      <w:tr w:rsidR="00C96C4B" w:rsidRPr="00AE682A" w14:paraId="3736F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36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4"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5"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6"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7"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8"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A9"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r>
      <w:tr w:rsidR="00C96C4B" w:rsidRPr="00AE682A" w14:paraId="3736F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436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736F6AB" w14:textId="77777777" w:rsidR="00C96C4B" w:rsidRPr="00AE682A" w:rsidRDefault="00C96C4B">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736F6AC" w14:textId="77777777" w:rsidR="00C96C4B" w:rsidRPr="00AE682A" w:rsidRDefault="00C96C4B">
            <w:pPr>
              <w:spacing w:before="0" w:after="0" w:line="240" w:lineRule="auto"/>
              <w:jc w:val="left"/>
              <w:rPr>
                <w:rFonts w:ascii="BancoDoBrasil Textos" w:eastAsia="BancoDoBrasil Textos" w:hAnsi="BancoDoBrasil Textos" w:cs="BancoDoBrasil Textos"/>
                <w:color w:val="FF0000"/>
                <w:sz w:val="16"/>
              </w:rPr>
            </w:pP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A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2º </w:t>
            </w:r>
            <w:proofErr w:type="spellStart"/>
            <w:r w:rsidRPr="00AE682A">
              <w:rPr>
                <w:rFonts w:ascii="BancoDoBrasil Textos" w:eastAsia="BancoDoBrasil Textos" w:hAnsi="BancoDoBrasil Textos" w:cs="BancoDoBrasil Textos"/>
                <w:b/>
                <w:color w:val="000000"/>
                <w:sz w:val="16"/>
              </w:rPr>
              <w:t>Trim</w:t>
            </w:r>
            <w:proofErr w:type="spellEnd"/>
            <w:r w:rsidRPr="00AE682A">
              <w:rPr>
                <w:rFonts w:ascii="BancoDoBrasil Textos" w:eastAsia="BancoDoBrasil Textos" w:hAnsi="BancoDoBrasil Textos" w:cs="BancoDoBrasil Textos"/>
                <w:b/>
                <w:color w:val="000000"/>
                <w:sz w:val="16"/>
              </w:rPr>
              <w:t>/2025</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AE"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2º </w:t>
            </w:r>
            <w:proofErr w:type="spellStart"/>
            <w:r w:rsidRPr="00AE682A">
              <w:rPr>
                <w:rFonts w:ascii="BancoDoBrasil Textos" w:eastAsia="BancoDoBrasil Textos" w:hAnsi="BancoDoBrasil Textos" w:cs="BancoDoBrasil Textos"/>
                <w:b/>
                <w:color w:val="000000"/>
                <w:sz w:val="16"/>
              </w:rPr>
              <w:t>Trim</w:t>
            </w:r>
            <w:proofErr w:type="spellEnd"/>
            <w:r w:rsidRPr="00AE682A">
              <w:rPr>
                <w:rFonts w:ascii="BancoDoBrasil Textos" w:eastAsia="BancoDoBrasil Textos" w:hAnsi="BancoDoBrasil Textos" w:cs="BancoDoBrasil Textos"/>
                <w:b/>
                <w:color w:val="000000"/>
                <w:sz w:val="16"/>
              </w:rPr>
              <w:t>/2024</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A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Sem/2025</w:t>
            </w:r>
          </w:p>
        </w:tc>
        <w:tc>
          <w:tcPr>
            <w:tcW w:w="11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6B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Sem/2024</w:t>
            </w:r>
          </w:p>
        </w:tc>
      </w:tr>
      <w:tr w:rsidR="00C96C4B" w:rsidRPr="00AE682A" w14:paraId="3736F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6F6B2"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PREJUÍZO LÍQUIDO</w:t>
            </w: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6B3"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1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6F6B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(2.306)</w:t>
            </w:r>
          </w:p>
        </w:tc>
        <w:tc>
          <w:tcPr>
            <w:tcW w:w="11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6F6B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(855)</w:t>
            </w:r>
          </w:p>
        </w:tc>
        <w:tc>
          <w:tcPr>
            <w:tcW w:w="11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6F6B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1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736F6B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bottom"/>
          </w:tcPr>
          <w:p w14:paraId="3736F6B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Outros resultados abrangentes</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6BA"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B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B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B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B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r>
      <w:tr w:rsidR="00C96C4B" w:rsidRPr="00AE682A" w14:paraId="3736F6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nil"/>
              <w:right w:val="nil"/>
              <w:tl2br w:val="nil"/>
              <w:tr2bl w:val="nil"/>
            </w:tcBorders>
            <w:shd w:val="clear" w:color="auto" w:fill="auto"/>
            <w:noWrap/>
            <w:tcMar>
              <w:left w:w="40" w:type="dxa"/>
              <w:right w:w="40" w:type="dxa"/>
            </w:tcMar>
            <w:vAlign w:val="bottom"/>
          </w:tcPr>
          <w:p w14:paraId="3736F6C0"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Efeitos dos impostos</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6C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C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C3"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C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170" w:type="dxa"/>
            <w:tcBorders>
              <w:top w:val="nil"/>
              <w:left w:val="nil"/>
              <w:bottom w:val="nil"/>
              <w:right w:val="nil"/>
              <w:tl2br w:val="nil"/>
              <w:tr2bl w:val="nil"/>
            </w:tcBorders>
            <w:shd w:val="clear" w:color="auto" w:fill="auto"/>
            <w:noWrap/>
            <w:tcMar>
              <w:left w:w="40" w:type="dxa"/>
              <w:right w:w="85" w:type="dxa"/>
            </w:tcMar>
            <w:vAlign w:val="bottom"/>
          </w:tcPr>
          <w:p w14:paraId="3736F6C5"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r>
      <w:tr w:rsidR="00C96C4B" w:rsidRPr="00AE682A" w14:paraId="3736F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36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36F6C7"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RESULTADO ABRANGENTE DO PERÍODO</w:t>
            </w: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6C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36F6C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(2.306)</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36F6C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(855)</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36F6C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1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36F6C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60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6C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As notas explicativas são parte integrante das demonstrações contábeis.</w:t>
            </w:r>
          </w:p>
        </w:tc>
      </w:tr>
    </w:tbl>
    <w:tbl>
      <w:tblPr>
        <w:tblStyle w:val="CDMRange1"/>
        <w:tblW w:w="9735" w:type="dxa"/>
        <w:tblLayout w:type="fixed"/>
        <w:tblLook w:val="0600" w:firstRow="0" w:lastRow="0" w:firstColumn="0" w:lastColumn="0" w:noHBand="1" w:noVBand="1"/>
      </w:tblPr>
      <w:tblGrid>
        <w:gridCol w:w="4575"/>
        <w:gridCol w:w="735"/>
        <w:gridCol w:w="1335"/>
        <w:gridCol w:w="30"/>
        <w:gridCol w:w="1725"/>
        <w:gridCol w:w="1335"/>
      </w:tblGrid>
      <w:tr w:rsidR="00C96C4B" w:rsidRPr="00AE682A" w14:paraId="3736F6D1" w14:textId="77777777">
        <w:trPr>
          <w:trHeight w:hRule="exact" w:val="249"/>
        </w:trPr>
        <w:tc>
          <w:tcPr>
            <w:tcW w:w="9735" w:type="dxa"/>
            <w:gridSpan w:val="6"/>
            <w:tcBorders>
              <w:top w:val="nil"/>
              <w:left w:val="nil"/>
              <w:bottom w:val="nil"/>
              <w:right w:val="nil"/>
              <w:tl2br w:val="nil"/>
              <w:tr2bl w:val="nil"/>
            </w:tcBorders>
            <w:shd w:val="clear" w:color="FFFFFF" w:fill="FFFFFF"/>
            <w:noWrap/>
            <w:tcMar>
              <w:left w:w="40" w:type="dxa"/>
              <w:right w:w="40" w:type="dxa"/>
            </w:tcMar>
            <w:vAlign w:val="bottom"/>
          </w:tcPr>
          <w:p w14:paraId="3736F6D0" w14:textId="77777777" w:rsidR="00C96C4B" w:rsidRPr="00AE682A" w:rsidRDefault="00C35F3E">
            <w:pPr>
              <w:pageBreakBefore/>
              <w:spacing w:before="0" w:after="0" w:line="240" w:lineRule="auto"/>
              <w:jc w:val="left"/>
              <w:rPr>
                <w:rFonts w:ascii="BancoDoBrasil Textos" w:eastAsia="BancoDoBrasil Textos" w:hAnsi="BancoDoBrasil Textos" w:cs="BancoDoBrasil Textos"/>
                <w:b/>
                <w:color w:val="000000"/>
              </w:rPr>
            </w:pPr>
            <w:bookmarkStart w:id="7" w:name="RG_MARKER_367560"/>
            <w:r w:rsidRPr="00AE682A">
              <w:rPr>
                <w:rFonts w:ascii="BancoDoBrasil Textos" w:eastAsia="BancoDoBrasil Textos" w:hAnsi="BancoDoBrasil Textos" w:cs="BancoDoBrasil Textos"/>
                <w:b/>
                <w:color w:val="000000"/>
              </w:rPr>
              <w:lastRenderedPageBreak/>
              <w:t xml:space="preserve">DEMONSTRAÇÃO DAS MUTAÇÕES DO PATRIMÔNIO LÍQUIDO </w:t>
            </w:r>
            <w:bookmarkEnd w:id="7"/>
          </w:p>
        </w:tc>
      </w:tr>
      <w:tr w:rsidR="00C96C4B" w:rsidRPr="00AE682A" w14:paraId="3736F6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6D2"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6D3"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6D4"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6D5"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3060" w:type="dxa"/>
            <w:gridSpan w:val="2"/>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36F6D6"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1"/>
        </w:trPr>
        <w:tc>
          <w:tcPr>
            <w:tcW w:w="45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6D8"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7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6D9"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3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6D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Capital Social</w:t>
            </w:r>
          </w:p>
        </w:tc>
        <w:tc>
          <w:tcPr>
            <w:tcW w:w="3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6DB"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6D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Lucros ou Prejuízos Acumulados</w:t>
            </w:r>
          </w:p>
        </w:tc>
        <w:tc>
          <w:tcPr>
            <w:tcW w:w="13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6D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Total</w:t>
            </w:r>
          </w:p>
        </w:tc>
      </w:tr>
      <w:tr w:rsidR="00C96C4B" w:rsidRPr="00AE682A" w14:paraId="3736F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3736F6DF"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Saldos em 31.12.2023</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3736F6E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nil"/>
              <w:right w:val="nil"/>
              <w:tl2br w:val="nil"/>
              <w:tr2bl w:val="nil"/>
            </w:tcBorders>
            <w:shd w:val="clear" w:color="FFFFFF" w:fill="FFFFFF"/>
            <w:noWrap/>
            <w:tcMar>
              <w:left w:w="40" w:type="dxa"/>
              <w:right w:w="100" w:type="dxa"/>
            </w:tcMar>
            <w:vAlign w:val="center"/>
          </w:tcPr>
          <w:p w14:paraId="3736F6E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87.233</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3736F6E2"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3736F6E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(76.147)</w:t>
            </w:r>
          </w:p>
        </w:tc>
        <w:tc>
          <w:tcPr>
            <w:tcW w:w="1335" w:type="dxa"/>
            <w:tcBorders>
              <w:top w:val="nil"/>
              <w:left w:val="nil"/>
              <w:bottom w:val="nil"/>
              <w:right w:val="nil"/>
              <w:tl2br w:val="nil"/>
              <w:tr2bl w:val="nil"/>
            </w:tcBorders>
            <w:shd w:val="clear" w:color="FFFFFF" w:fill="FFFFFF"/>
            <w:noWrap/>
            <w:tcMar>
              <w:left w:w="40" w:type="dxa"/>
              <w:right w:w="100" w:type="dxa"/>
            </w:tcMar>
            <w:vAlign w:val="center"/>
          </w:tcPr>
          <w:p w14:paraId="3736F6E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11.086</w:t>
            </w:r>
          </w:p>
        </w:tc>
      </w:tr>
      <w:tr w:rsidR="00C96C4B" w:rsidRPr="00AE682A" w14:paraId="3736F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3736F6E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3736F6E7"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3736F6E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3736F6E9"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3736F6E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(1.602)</w:t>
            </w:r>
          </w:p>
        </w:tc>
        <w:tc>
          <w:tcPr>
            <w:tcW w:w="1335" w:type="dxa"/>
            <w:tcBorders>
              <w:top w:val="nil"/>
              <w:left w:val="nil"/>
              <w:bottom w:val="nil"/>
              <w:right w:val="nil"/>
              <w:tl2br w:val="nil"/>
              <w:tr2bl w:val="nil"/>
            </w:tcBorders>
            <w:shd w:val="clear" w:color="FFFFFF" w:fill="FFFFFF"/>
            <w:noWrap/>
            <w:tcMar>
              <w:left w:w="40" w:type="dxa"/>
              <w:right w:w="40" w:type="dxa"/>
            </w:tcMar>
            <w:vAlign w:val="center"/>
          </w:tcPr>
          <w:p w14:paraId="3736F6E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(1.602)</w:t>
            </w:r>
          </w:p>
        </w:tc>
      </w:tr>
      <w:tr w:rsidR="00C96C4B" w:rsidRPr="00AE682A" w14:paraId="3736F6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6E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Saldos em 30.06.2024</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6EE"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6E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87.233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6F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6F1"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(77.749)</w:t>
            </w: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6F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9.484</w:t>
            </w:r>
          </w:p>
        </w:tc>
      </w:tr>
      <w:tr w:rsidR="00C96C4B" w:rsidRPr="00AE682A" w14:paraId="3736F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6F4"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3736F6F5"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3736F6F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3736F6F7"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6F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6F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7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6FB"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Saldos em 31.12.2024</w:t>
            </w:r>
          </w:p>
        </w:tc>
        <w:tc>
          <w:tcPr>
            <w:tcW w:w="73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6FC"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6F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87.233</w:t>
            </w:r>
          </w:p>
        </w:tc>
        <w:tc>
          <w:tcPr>
            <w:tcW w:w="3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6F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6F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(80.937)</w:t>
            </w:r>
          </w:p>
        </w:tc>
        <w:tc>
          <w:tcPr>
            <w:tcW w:w="133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70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6.296</w:t>
            </w:r>
          </w:p>
        </w:tc>
      </w:tr>
      <w:tr w:rsidR="00C96C4B" w:rsidRPr="00AE682A" w14:paraId="3736F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3736F702"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Aumento de capital </w:t>
            </w:r>
          </w:p>
        </w:tc>
        <w:tc>
          <w:tcPr>
            <w:tcW w:w="735" w:type="dxa"/>
            <w:tcBorders>
              <w:top w:val="nil"/>
              <w:left w:val="nil"/>
              <w:bottom w:val="nil"/>
              <w:right w:val="nil"/>
              <w:tl2br w:val="nil"/>
              <w:tr2bl w:val="nil"/>
            </w:tcBorders>
            <w:shd w:val="clear" w:color="FFFFFF" w:fill="FFFFFF"/>
            <w:noWrap/>
            <w:tcMar>
              <w:left w:w="40" w:type="dxa"/>
              <w:right w:w="40" w:type="dxa"/>
            </w:tcMar>
            <w:vAlign w:val="center"/>
          </w:tcPr>
          <w:p w14:paraId="3736F703"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14</w:t>
            </w: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3736F70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3.000</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3736F705"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100" w:type="dxa"/>
            </w:tcMar>
            <w:vAlign w:val="center"/>
          </w:tcPr>
          <w:p w14:paraId="3736F70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3736F70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3.000</w:t>
            </w:r>
          </w:p>
        </w:tc>
      </w:tr>
      <w:tr w:rsidR="00C96C4B" w:rsidRPr="00AE682A" w14:paraId="3736F7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3736F70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3736F70A"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3736F70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3736F70C"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3736F70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(4.439)</w:t>
            </w:r>
          </w:p>
        </w:tc>
        <w:tc>
          <w:tcPr>
            <w:tcW w:w="1335" w:type="dxa"/>
            <w:tcBorders>
              <w:top w:val="nil"/>
              <w:left w:val="nil"/>
              <w:bottom w:val="nil"/>
              <w:right w:val="nil"/>
              <w:tl2br w:val="nil"/>
              <w:tr2bl w:val="nil"/>
            </w:tcBorders>
            <w:shd w:val="clear" w:color="FFFFFF" w:fill="FFFFFF"/>
            <w:noWrap/>
            <w:tcMar>
              <w:left w:w="40" w:type="dxa"/>
              <w:right w:w="40" w:type="dxa"/>
            </w:tcMar>
            <w:vAlign w:val="center"/>
          </w:tcPr>
          <w:p w14:paraId="3736F70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(4.439)</w:t>
            </w:r>
          </w:p>
        </w:tc>
      </w:tr>
      <w:tr w:rsidR="00C96C4B" w:rsidRPr="00AE682A" w14:paraId="3736F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710"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Saldos em 30.06.2025</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71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71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90.233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71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71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(85.376)</w:t>
            </w: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736F71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4.857</w:t>
            </w:r>
          </w:p>
        </w:tc>
      </w:tr>
      <w:tr w:rsidR="00C96C4B" w:rsidRPr="00AE682A" w14:paraId="3736F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717"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3736F718"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3736F71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3.000</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3736F71A"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71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71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(1.439)</w:t>
            </w:r>
          </w:p>
        </w:tc>
      </w:tr>
      <w:tr w:rsidR="00C96C4B" w:rsidRPr="00AE682A" w14:paraId="3736F7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735"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71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As notas explicativas são parte integrante das demonstrações contábeis.</w:t>
            </w:r>
          </w:p>
        </w:tc>
      </w:tr>
      <w:tr w:rsidR="00C96C4B" w:rsidRPr="00AE682A" w14:paraId="3736F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4575" w:type="dxa"/>
            <w:tcBorders>
              <w:top w:val="nil"/>
              <w:left w:val="nil"/>
              <w:bottom w:val="nil"/>
              <w:right w:val="nil"/>
              <w:tl2br w:val="nil"/>
              <w:tr2bl w:val="nil"/>
            </w:tcBorders>
            <w:shd w:val="clear" w:color="FFFFFF" w:fill="FFFFFF"/>
            <w:noWrap/>
            <w:tcMar>
              <w:left w:w="0" w:type="dxa"/>
              <w:right w:w="0" w:type="dxa"/>
            </w:tcMar>
            <w:vAlign w:val="bottom"/>
          </w:tcPr>
          <w:p w14:paraId="3736F720"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nil"/>
              <w:right w:val="nil"/>
              <w:tl2br w:val="nil"/>
              <w:tr2bl w:val="nil"/>
            </w:tcBorders>
            <w:shd w:val="clear" w:color="FFFFFF" w:fill="FFFFFF"/>
            <w:noWrap/>
            <w:tcMar>
              <w:left w:w="0" w:type="dxa"/>
              <w:right w:w="0" w:type="dxa"/>
            </w:tcMar>
            <w:vAlign w:val="bottom"/>
          </w:tcPr>
          <w:p w14:paraId="3736F721"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0" w:type="dxa"/>
              <w:right w:w="0" w:type="dxa"/>
            </w:tcMar>
            <w:vAlign w:val="bottom"/>
          </w:tcPr>
          <w:p w14:paraId="3736F722"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nil"/>
              <w:right w:val="nil"/>
              <w:tl2br w:val="nil"/>
              <w:tr2bl w:val="nil"/>
            </w:tcBorders>
            <w:shd w:val="clear" w:color="FFFFFF" w:fill="FFFFFF"/>
            <w:noWrap/>
            <w:tcMar>
              <w:left w:w="0" w:type="dxa"/>
              <w:right w:w="0" w:type="dxa"/>
            </w:tcMar>
            <w:vAlign w:val="bottom"/>
          </w:tcPr>
          <w:p w14:paraId="3736F723"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0" w:type="dxa"/>
              <w:right w:w="0" w:type="dxa"/>
            </w:tcMar>
            <w:vAlign w:val="bottom"/>
          </w:tcPr>
          <w:p w14:paraId="3736F724"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0" w:type="dxa"/>
              <w:right w:w="0" w:type="dxa"/>
            </w:tcMar>
            <w:vAlign w:val="bottom"/>
          </w:tcPr>
          <w:p w14:paraId="3736F725"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r>
    </w:tbl>
    <w:p w14:paraId="3736F727" w14:textId="77777777" w:rsidR="00C96C4B" w:rsidRPr="00AE682A" w:rsidRDefault="00C35F3E">
      <w:r w:rsidRPr="00AE682A">
        <w:br/>
      </w:r>
    </w:p>
    <w:p w14:paraId="75BA2DB0" w14:textId="77777777" w:rsidR="001B4672" w:rsidRPr="00AE682A" w:rsidRDefault="001B4672"/>
    <w:p w14:paraId="43BC0635" w14:textId="77777777" w:rsidR="001B4672" w:rsidRPr="00AE682A" w:rsidRDefault="001B4672"/>
    <w:p w14:paraId="014A90D6" w14:textId="77777777" w:rsidR="001B4672" w:rsidRPr="00AE682A" w:rsidRDefault="001B4672"/>
    <w:p w14:paraId="20354E3A" w14:textId="77777777" w:rsidR="001B4672" w:rsidRPr="00AE682A" w:rsidRDefault="001B4672"/>
    <w:p w14:paraId="7516EFA1" w14:textId="77777777" w:rsidR="001B4672" w:rsidRPr="00AE682A" w:rsidRDefault="001B4672"/>
    <w:p w14:paraId="256626AD" w14:textId="77777777" w:rsidR="001B4672" w:rsidRPr="00AE682A" w:rsidRDefault="001B4672"/>
    <w:p w14:paraId="5AB217CE" w14:textId="77777777" w:rsidR="001B4672" w:rsidRPr="00AE682A" w:rsidRDefault="001B4672"/>
    <w:p w14:paraId="55D64F97" w14:textId="77777777" w:rsidR="001B4672" w:rsidRPr="00AE682A" w:rsidRDefault="001B4672"/>
    <w:p w14:paraId="4ADD4A67" w14:textId="77777777" w:rsidR="001B4672" w:rsidRPr="00AE682A" w:rsidRDefault="001B4672"/>
    <w:p w14:paraId="05FE845B" w14:textId="77777777" w:rsidR="001B4672" w:rsidRPr="00AE682A" w:rsidRDefault="001B4672"/>
    <w:p w14:paraId="775B1D6F" w14:textId="77777777" w:rsidR="001B4672" w:rsidRPr="00AE682A" w:rsidRDefault="001B4672"/>
    <w:p w14:paraId="79456764" w14:textId="77777777" w:rsidR="001B4672" w:rsidRPr="00AE682A" w:rsidRDefault="001B4672"/>
    <w:p w14:paraId="66797DF7" w14:textId="77777777" w:rsidR="001B4672" w:rsidRPr="00AE682A" w:rsidRDefault="001B4672"/>
    <w:p w14:paraId="5029B923" w14:textId="77777777" w:rsidR="001B4672" w:rsidRPr="00AE682A" w:rsidRDefault="001B4672"/>
    <w:p w14:paraId="66488A7F" w14:textId="77777777" w:rsidR="001B4672" w:rsidRPr="00AE682A" w:rsidRDefault="001B4672"/>
    <w:p w14:paraId="07283B49" w14:textId="77777777" w:rsidR="001B4672" w:rsidRPr="00AE682A" w:rsidRDefault="001B4672"/>
    <w:p w14:paraId="4B9C5842" w14:textId="77777777" w:rsidR="001B4672" w:rsidRPr="00AE682A" w:rsidRDefault="001B4672"/>
    <w:p w14:paraId="44CE6941" w14:textId="77777777" w:rsidR="001B4672" w:rsidRPr="00AE682A" w:rsidRDefault="001B4672"/>
    <w:p w14:paraId="0C7DC963" w14:textId="77777777" w:rsidR="001B4672" w:rsidRPr="00AE682A" w:rsidRDefault="001B4672"/>
    <w:p w14:paraId="2D405ADD" w14:textId="77777777" w:rsidR="001B4672" w:rsidRPr="00AE682A" w:rsidRDefault="001B4672"/>
    <w:p w14:paraId="7A404551" w14:textId="77777777" w:rsidR="001B4672" w:rsidRPr="00AE682A" w:rsidRDefault="001B4672"/>
    <w:p w14:paraId="166772B1" w14:textId="77777777" w:rsidR="001B4672" w:rsidRPr="00AE682A" w:rsidRDefault="001B4672"/>
    <w:p w14:paraId="4E208807" w14:textId="77777777" w:rsidR="001B4672" w:rsidRPr="00AE682A" w:rsidRDefault="001B4672"/>
    <w:p w14:paraId="52504202" w14:textId="77777777" w:rsidR="001B4672" w:rsidRPr="00AE682A" w:rsidRDefault="001B4672"/>
    <w:p w14:paraId="01BE52B0" w14:textId="77777777" w:rsidR="001B4672" w:rsidRPr="00AE682A" w:rsidRDefault="001B4672"/>
    <w:p w14:paraId="558EAC5E" w14:textId="77777777" w:rsidR="001B4672" w:rsidRPr="00AE682A" w:rsidRDefault="001B4672"/>
    <w:tbl>
      <w:tblPr>
        <w:tblStyle w:val="CDMRange2"/>
        <w:tblW w:w="9639" w:type="dxa"/>
        <w:tblLayout w:type="fixed"/>
        <w:tblLook w:val="0600" w:firstRow="0" w:lastRow="0" w:firstColumn="0" w:lastColumn="0" w:noHBand="1" w:noVBand="1"/>
      </w:tblPr>
      <w:tblGrid>
        <w:gridCol w:w="5954"/>
        <w:gridCol w:w="567"/>
        <w:gridCol w:w="1559"/>
        <w:gridCol w:w="1559"/>
      </w:tblGrid>
      <w:tr w:rsidR="00C96C4B" w:rsidRPr="00AE682A" w14:paraId="3736F72C" w14:textId="77777777" w:rsidTr="00810477">
        <w:trPr>
          <w:trHeight w:hRule="exact" w:val="204"/>
        </w:trPr>
        <w:tc>
          <w:tcPr>
            <w:tcW w:w="5954" w:type="dxa"/>
            <w:tcBorders>
              <w:top w:val="nil"/>
              <w:left w:val="nil"/>
              <w:bottom w:val="nil"/>
              <w:right w:val="nil"/>
              <w:tl2br w:val="nil"/>
              <w:tr2bl w:val="nil"/>
            </w:tcBorders>
            <w:shd w:val="clear" w:color="FFFFFF" w:fill="FFFFFF"/>
            <w:noWrap/>
            <w:tcMar>
              <w:left w:w="0" w:type="dxa"/>
              <w:right w:w="0" w:type="dxa"/>
            </w:tcMar>
            <w:vAlign w:val="bottom"/>
          </w:tcPr>
          <w:p w14:paraId="3736F728"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bookmarkStart w:id="8" w:name="RG_MARKER_367562"/>
            <w:bookmarkEnd w:id="8"/>
          </w:p>
        </w:tc>
        <w:tc>
          <w:tcPr>
            <w:tcW w:w="567" w:type="dxa"/>
            <w:tcBorders>
              <w:top w:val="nil"/>
              <w:left w:val="nil"/>
              <w:bottom w:val="nil"/>
              <w:right w:val="nil"/>
              <w:tl2br w:val="nil"/>
              <w:tr2bl w:val="nil"/>
            </w:tcBorders>
            <w:shd w:val="clear" w:color="FFFFFF" w:fill="FFFFFF"/>
            <w:noWrap/>
            <w:tcMar>
              <w:left w:w="0" w:type="dxa"/>
              <w:right w:w="0" w:type="dxa"/>
            </w:tcMar>
            <w:vAlign w:val="bottom"/>
          </w:tcPr>
          <w:p w14:paraId="3736F72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0" w:type="dxa"/>
              <w:right w:w="0" w:type="dxa"/>
            </w:tcMar>
            <w:vAlign w:val="bottom"/>
          </w:tcPr>
          <w:p w14:paraId="3736F72A"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0" w:type="dxa"/>
              <w:right w:w="0" w:type="dxa"/>
            </w:tcMar>
            <w:vAlign w:val="bottom"/>
          </w:tcPr>
          <w:p w14:paraId="3736F72B"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r>
      <w:tr w:rsidR="00C96C4B" w:rsidRPr="00AE682A" w14:paraId="3736F731"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954" w:type="dxa"/>
            <w:tcBorders>
              <w:top w:val="nil"/>
              <w:left w:val="nil"/>
              <w:bottom w:val="nil"/>
              <w:right w:val="nil"/>
              <w:tl2br w:val="nil"/>
              <w:tr2bl w:val="nil"/>
            </w:tcBorders>
            <w:shd w:val="clear" w:color="auto" w:fill="auto"/>
            <w:noWrap/>
            <w:tcMar>
              <w:left w:w="40" w:type="dxa"/>
              <w:right w:w="40" w:type="dxa"/>
            </w:tcMar>
            <w:vAlign w:val="bottom"/>
          </w:tcPr>
          <w:p w14:paraId="3736F72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rPr>
            </w:pPr>
            <w:r w:rsidRPr="00AE682A">
              <w:rPr>
                <w:rFonts w:ascii="BancoDoBrasil Textos" w:eastAsia="BancoDoBrasil Textos" w:hAnsi="BancoDoBrasil Textos" w:cs="BancoDoBrasil Textos"/>
                <w:b/>
                <w:color w:val="000000"/>
              </w:rPr>
              <w:lastRenderedPageBreak/>
              <w:t>DEMONSTRAÇÃO DOS FLUXOS DE CAIXA - MÉTODO INDIRETO</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2E"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rPr>
            </w:pPr>
          </w:p>
        </w:tc>
        <w:tc>
          <w:tcPr>
            <w:tcW w:w="1559" w:type="dxa"/>
            <w:tcBorders>
              <w:top w:val="nil"/>
              <w:left w:val="nil"/>
              <w:bottom w:val="nil"/>
              <w:right w:val="nil"/>
              <w:tl2br w:val="nil"/>
              <w:tr2bl w:val="nil"/>
            </w:tcBorders>
            <w:shd w:val="clear" w:color="auto" w:fill="auto"/>
            <w:noWrap/>
            <w:tcMar>
              <w:left w:w="0" w:type="dxa"/>
              <w:right w:w="0" w:type="dxa"/>
            </w:tcMar>
            <w:vAlign w:val="bottom"/>
          </w:tcPr>
          <w:p w14:paraId="3736F72F"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rPr>
            </w:pPr>
          </w:p>
        </w:tc>
        <w:tc>
          <w:tcPr>
            <w:tcW w:w="1559" w:type="dxa"/>
            <w:tcBorders>
              <w:top w:val="nil"/>
              <w:left w:val="nil"/>
              <w:bottom w:val="nil"/>
              <w:right w:val="nil"/>
              <w:tl2br w:val="nil"/>
              <w:tr2bl w:val="nil"/>
            </w:tcBorders>
            <w:shd w:val="clear" w:color="auto" w:fill="auto"/>
            <w:noWrap/>
            <w:tcMar>
              <w:left w:w="0" w:type="dxa"/>
              <w:right w:w="0" w:type="dxa"/>
            </w:tcMar>
            <w:vAlign w:val="bottom"/>
          </w:tcPr>
          <w:p w14:paraId="3736F73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rPr>
            </w:pPr>
          </w:p>
        </w:tc>
      </w:tr>
      <w:tr w:rsidR="00C96C4B" w:rsidRPr="00AE682A" w14:paraId="3736F735"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954"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32"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67"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33"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3118"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34"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73A"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5954"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736F736"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567"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737"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559"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73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Sem/2025</w:t>
            </w:r>
          </w:p>
        </w:tc>
        <w:tc>
          <w:tcPr>
            <w:tcW w:w="1559"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73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Sem/2024</w:t>
            </w:r>
          </w:p>
        </w:tc>
      </w:tr>
      <w:tr w:rsidR="00C96C4B" w:rsidRPr="00AE682A" w14:paraId="3736F73F"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73B"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FLUXOS DE CAIXA PROVENIENTES DAS OPERAÇÕES</w:t>
            </w:r>
          </w:p>
        </w:tc>
        <w:tc>
          <w:tcPr>
            <w:tcW w:w="567"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3C"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3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559"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3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744"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40"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Prejuízo líquido</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41"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4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4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749"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45"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Ajustes ao prejuízo líquido</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46"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40" w:type="dxa"/>
              <w:right w:w="100" w:type="dxa"/>
            </w:tcMar>
            <w:vAlign w:val="center"/>
          </w:tcPr>
          <w:p w14:paraId="3736F74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1.851</w:t>
            </w:r>
          </w:p>
        </w:tc>
        <w:tc>
          <w:tcPr>
            <w:tcW w:w="1559" w:type="dxa"/>
            <w:tcBorders>
              <w:top w:val="nil"/>
              <w:left w:val="nil"/>
              <w:bottom w:val="nil"/>
              <w:right w:val="nil"/>
              <w:tl2br w:val="nil"/>
              <w:tr2bl w:val="nil"/>
            </w:tcBorders>
            <w:shd w:val="clear" w:color="auto" w:fill="auto"/>
            <w:noWrap/>
            <w:tcMar>
              <w:left w:w="40" w:type="dxa"/>
              <w:right w:w="100" w:type="dxa"/>
            </w:tcMar>
            <w:vAlign w:val="center"/>
          </w:tcPr>
          <w:p w14:paraId="3736F74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741</w:t>
            </w:r>
          </w:p>
        </w:tc>
      </w:tr>
      <w:tr w:rsidR="00C96C4B" w:rsidRPr="00AE682A" w14:paraId="3736F74E"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4A"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Constituição (Reversão) de provisão para passivos contingentes</w:t>
            </w:r>
          </w:p>
        </w:tc>
        <w:tc>
          <w:tcPr>
            <w:tcW w:w="567" w:type="dxa"/>
            <w:tcBorders>
              <w:top w:val="nil"/>
              <w:left w:val="nil"/>
              <w:bottom w:val="nil"/>
              <w:right w:val="nil"/>
              <w:tl2br w:val="nil"/>
              <w:tr2bl w:val="nil"/>
            </w:tcBorders>
            <w:shd w:val="clear" w:color="auto" w:fill="auto"/>
            <w:noWrap/>
            <w:tcMar>
              <w:left w:w="40" w:type="dxa"/>
              <w:right w:w="40" w:type="dxa"/>
            </w:tcMar>
            <w:vAlign w:val="bottom"/>
          </w:tcPr>
          <w:p w14:paraId="3736F74B"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18.a</w:t>
            </w: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4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1.971</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4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203</w:t>
            </w:r>
          </w:p>
        </w:tc>
      </w:tr>
      <w:tr w:rsidR="00C96C4B" w:rsidRPr="00AE682A" w14:paraId="3736F753"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9"/>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4F"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Constituição (Reversão) de provisão para rescisões trabalhistas</w:t>
            </w:r>
          </w:p>
        </w:tc>
        <w:tc>
          <w:tcPr>
            <w:tcW w:w="567" w:type="dxa"/>
            <w:tcBorders>
              <w:top w:val="nil"/>
              <w:left w:val="nil"/>
              <w:bottom w:val="nil"/>
              <w:right w:val="nil"/>
              <w:tl2br w:val="nil"/>
              <w:tr2bl w:val="nil"/>
            </w:tcBorders>
            <w:shd w:val="clear" w:color="auto" w:fill="auto"/>
            <w:noWrap/>
            <w:tcMar>
              <w:left w:w="40" w:type="dxa"/>
              <w:right w:w="40" w:type="dxa"/>
            </w:tcMar>
            <w:vAlign w:val="bottom"/>
          </w:tcPr>
          <w:p w14:paraId="3736F750"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12.a</w:t>
            </w: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5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95</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5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63</w:t>
            </w:r>
          </w:p>
        </w:tc>
      </w:tr>
      <w:tr w:rsidR="00C96C4B" w:rsidRPr="00AE682A" w14:paraId="3736F758"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54"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Constituição (Reversão) de provisão para devedores duvidosos</w:t>
            </w:r>
          </w:p>
        </w:tc>
        <w:tc>
          <w:tcPr>
            <w:tcW w:w="567" w:type="dxa"/>
            <w:tcBorders>
              <w:top w:val="nil"/>
              <w:left w:val="nil"/>
              <w:bottom w:val="nil"/>
              <w:right w:val="nil"/>
              <w:tl2br w:val="nil"/>
              <w:tr2bl w:val="nil"/>
            </w:tcBorders>
            <w:shd w:val="clear" w:color="auto" w:fill="auto"/>
            <w:noWrap/>
            <w:tcMar>
              <w:left w:w="40" w:type="dxa"/>
              <w:right w:w="40" w:type="dxa"/>
            </w:tcMar>
            <w:vAlign w:val="bottom"/>
          </w:tcPr>
          <w:p w14:paraId="3736F755" w14:textId="1C7A8560"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5</w:t>
            </w:r>
            <w:r w:rsidR="00121408">
              <w:rPr>
                <w:rFonts w:ascii="BancoDoBrasil Textos" w:eastAsia="BancoDoBrasil Textos" w:hAnsi="BancoDoBrasil Textos" w:cs="BancoDoBrasil Textos"/>
                <w:color w:val="000000"/>
                <w:sz w:val="16"/>
              </w:rPr>
              <w:t>.c</w:t>
            </w:r>
          </w:p>
        </w:tc>
        <w:tc>
          <w:tcPr>
            <w:tcW w:w="1559" w:type="dxa"/>
            <w:tcBorders>
              <w:top w:val="nil"/>
              <w:left w:val="nil"/>
              <w:bottom w:val="nil"/>
              <w:right w:val="nil"/>
              <w:tl2br w:val="nil"/>
              <w:tr2bl w:val="nil"/>
            </w:tcBorders>
            <w:shd w:val="clear" w:color="FFFFFF" w:fill="FFFFFF"/>
            <w:noWrap/>
            <w:tcMar>
              <w:left w:w="40" w:type="dxa"/>
              <w:right w:w="40" w:type="dxa"/>
            </w:tcMar>
            <w:vAlign w:val="center"/>
          </w:tcPr>
          <w:p w14:paraId="3736F75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(215)</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5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w:t>
            </w:r>
          </w:p>
        </w:tc>
      </w:tr>
      <w:tr w:rsidR="00C96C4B" w:rsidRPr="00AE682A" w14:paraId="3736F75D"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5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Perdas de capital</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5A"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5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5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484</w:t>
            </w:r>
          </w:p>
        </w:tc>
      </w:tr>
      <w:tr w:rsidR="00C96C4B" w:rsidRPr="00AE682A" w14:paraId="3736F762"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5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Ganhos de capital</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5F"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6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6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w:t>
            </w:r>
          </w:p>
        </w:tc>
      </w:tr>
      <w:tr w:rsidR="00C96C4B" w:rsidRPr="00AE682A" w14:paraId="3736F767"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63"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Prejuízo ajustado</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64"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FFFFFF" w:fill="FFFFFF"/>
            <w:noWrap/>
            <w:tcMar>
              <w:left w:w="40" w:type="dxa"/>
              <w:right w:w="40" w:type="dxa"/>
            </w:tcMar>
            <w:vAlign w:val="center"/>
          </w:tcPr>
          <w:p w14:paraId="3736F76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(2.588)</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6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(861)</w:t>
            </w:r>
          </w:p>
        </w:tc>
      </w:tr>
      <w:tr w:rsidR="00C96C4B" w:rsidRPr="00AE682A" w14:paraId="3736F76C"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0" w:type="dxa"/>
              <w:right w:w="0" w:type="dxa"/>
            </w:tcMar>
            <w:vAlign w:val="center"/>
          </w:tcPr>
          <w:p w14:paraId="3736F768"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6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76A"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6B"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771"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9"/>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6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Variações patrimoniais</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6E"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FFFFFF" w:fill="FFFFFF"/>
            <w:noWrap/>
            <w:tcMar>
              <w:left w:w="40" w:type="dxa"/>
              <w:right w:w="40" w:type="dxa"/>
            </w:tcMar>
            <w:vAlign w:val="center"/>
          </w:tcPr>
          <w:p w14:paraId="3736F76F" w14:textId="77E2AF7E"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(75</w:t>
            </w:r>
            <w:r w:rsidR="008646B2" w:rsidRPr="00AE682A">
              <w:rPr>
                <w:rFonts w:ascii="BancoDoBrasil Textos" w:eastAsia="BancoDoBrasil Textos" w:hAnsi="BancoDoBrasil Textos" w:cs="BancoDoBrasil Textos"/>
                <w:b/>
                <w:color w:val="000000"/>
                <w:sz w:val="16"/>
              </w:rPr>
              <w:t>6</w:t>
            </w:r>
            <w:r w:rsidRPr="00AE682A">
              <w:rPr>
                <w:rFonts w:ascii="BancoDoBrasil Textos" w:eastAsia="BancoDoBrasil Textos" w:hAnsi="BancoDoBrasil Textos" w:cs="BancoDoBrasil Textos"/>
                <w:b/>
                <w:color w:val="000000"/>
                <w:sz w:val="16"/>
              </w:rPr>
              <w:t>)</w:t>
            </w:r>
          </w:p>
        </w:tc>
        <w:tc>
          <w:tcPr>
            <w:tcW w:w="1559" w:type="dxa"/>
            <w:tcBorders>
              <w:top w:val="nil"/>
              <w:left w:val="nil"/>
              <w:bottom w:val="nil"/>
              <w:right w:val="nil"/>
              <w:tl2br w:val="nil"/>
              <w:tr2bl w:val="nil"/>
            </w:tcBorders>
            <w:shd w:val="clear" w:color="FFFFFF" w:fill="FFFFFF"/>
            <w:noWrap/>
            <w:tcMar>
              <w:left w:w="40" w:type="dxa"/>
              <w:right w:w="40" w:type="dxa"/>
            </w:tcMar>
            <w:vAlign w:val="center"/>
          </w:tcPr>
          <w:p w14:paraId="3736F77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(1.254)</w:t>
            </w:r>
          </w:p>
        </w:tc>
      </w:tr>
      <w:tr w:rsidR="00C96C4B" w:rsidRPr="00AE682A" w14:paraId="3736F776"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72"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(Aumento) Redução de contas a receber</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73"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7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215</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75"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w:t>
            </w:r>
          </w:p>
        </w:tc>
      </w:tr>
      <w:tr w:rsidR="00C96C4B" w:rsidRPr="00AE682A" w14:paraId="3736F77B"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7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(Aumento) Redução de outros créditos</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78"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79" w14:textId="4A1F8D73" w:rsidR="00C96C4B" w:rsidRPr="00AE682A" w:rsidRDefault="00971F37">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(1.061)</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7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(148)</w:t>
            </w:r>
          </w:p>
        </w:tc>
      </w:tr>
      <w:tr w:rsidR="00C96C4B" w:rsidRPr="00AE682A" w14:paraId="3736F780"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7C"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(Redução) Aumento de fornecedores de bens e serviços </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7D"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7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7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(15)</w:t>
            </w:r>
          </w:p>
        </w:tc>
      </w:tr>
      <w:tr w:rsidR="00C96C4B" w:rsidRPr="00971F37" w14:paraId="3736F785"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81"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(Redução) Aumento de obrigações fiscais, trabalhistas e previdenciárias</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82" w14:textId="77777777" w:rsidR="00C96C4B" w:rsidRPr="00AE682A" w:rsidRDefault="00C96C4B" w:rsidP="00971F37">
            <w:pPr>
              <w:spacing w:before="0" w:after="0" w:line="240" w:lineRule="auto"/>
              <w:jc w:val="left"/>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40" w:type="dxa"/>
            </w:tcMar>
            <w:vAlign w:val="center"/>
          </w:tcPr>
          <w:p w14:paraId="3736F783" w14:textId="05B9BDD6" w:rsidR="00C96C4B" w:rsidRPr="00AE682A" w:rsidRDefault="00971F37" w:rsidP="00971F37">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 xml:space="preserve">75  </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84" w14:textId="77777777" w:rsidR="00C96C4B" w:rsidRPr="00AE682A" w:rsidRDefault="00C35F3E" w:rsidP="00971F37">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27</w:t>
            </w:r>
          </w:p>
        </w:tc>
      </w:tr>
      <w:tr w:rsidR="00C96C4B" w:rsidRPr="00AE682A" w14:paraId="3736F78A"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8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(Redução) Aumento de outras obrigações </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87"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FFFFFF" w:fill="FFFFFF"/>
            <w:noWrap/>
            <w:tcMar>
              <w:left w:w="40" w:type="dxa"/>
              <w:right w:w="85" w:type="dxa"/>
            </w:tcMar>
            <w:vAlign w:val="center"/>
          </w:tcPr>
          <w:p w14:paraId="3736F78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15</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8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(1.125)</w:t>
            </w:r>
          </w:p>
        </w:tc>
      </w:tr>
      <w:tr w:rsidR="00C96C4B" w:rsidRPr="00AE682A" w14:paraId="3736F78F"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954" w:type="dxa"/>
            <w:tcBorders>
              <w:top w:val="nil"/>
              <w:left w:val="nil"/>
              <w:bottom w:val="nil"/>
              <w:right w:val="nil"/>
              <w:tl2br w:val="nil"/>
              <w:tr2bl w:val="nil"/>
            </w:tcBorders>
            <w:shd w:val="clear" w:color="auto" w:fill="auto"/>
            <w:noWrap/>
            <w:tcMar>
              <w:left w:w="0" w:type="dxa"/>
              <w:right w:w="0" w:type="dxa"/>
            </w:tcMar>
            <w:vAlign w:val="center"/>
          </w:tcPr>
          <w:p w14:paraId="3736F78B"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8C"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8D"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8E"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794"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90"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CAIXA GERADO PELAS (UTILIZADO NAS) OPERAÇÕES </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91"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92" w14:textId="02672172"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(3.34</w:t>
            </w:r>
            <w:r w:rsidR="008646B2" w:rsidRPr="00AE682A">
              <w:rPr>
                <w:rFonts w:ascii="BancoDoBrasil Textos" w:eastAsia="BancoDoBrasil Textos" w:hAnsi="BancoDoBrasil Textos" w:cs="BancoDoBrasil Textos"/>
                <w:b/>
                <w:color w:val="000000"/>
                <w:sz w:val="16"/>
              </w:rPr>
              <w:t>4</w:t>
            </w:r>
            <w:r w:rsidRPr="00AE682A">
              <w:rPr>
                <w:rFonts w:ascii="BancoDoBrasil Textos" w:eastAsia="BancoDoBrasil Textos" w:hAnsi="BancoDoBrasil Textos" w:cs="BancoDoBrasil Textos"/>
                <w:b/>
                <w:color w:val="000000"/>
                <w:sz w:val="16"/>
              </w:rPr>
              <w:t>)</w:t>
            </w:r>
          </w:p>
        </w:tc>
        <w:tc>
          <w:tcPr>
            <w:tcW w:w="1559" w:type="dxa"/>
            <w:tcBorders>
              <w:top w:val="nil"/>
              <w:left w:val="nil"/>
              <w:bottom w:val="nil"/>
              <w:right w:val="nil"/>
              <w:tl2br w:val="nil"/>
              <w:tr2bl w:val="nil"/>
            </w:tcBorders>
            <w:shd w:val="clear" w:color="auto" w:fill="auto"/>
            <w:noWrap/>
            <w:tcMar>
              <w:left w:w="40" w:type="dxa"/>
              <w:right w:w="40" w:type="dxa"/>
            </w:tcMar>
            <w:vAlign w:val="center"/>
          </w:tcPr>
          <w:p w14:paraId="3736F79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(2.115)</w:t>
            </w:r>
          </w:p>
        </w:tc>
      </w:tr>
      <w:tr w:rsidR="00C96C4B" w:rsidRPr="00AE682A" w14:paraId="3736F799"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0" w:type="dxa"/>
              <w:right w:w="0" w:type="dxa"/>
            </w:tcMar>
            <w:vAlign w:val="center"/>
          </w:tcPr>
          <w:p w14:paraId="3736F795"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96"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97"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98"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79E"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9A"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FLUXOS DE CAIXA PROVENIENTES DAS ATIVIDADES DE FINANCIAMENTO</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9B"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9C"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9D"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7A3"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9F"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Aumento de capital</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A0"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A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3.000</w:t>
            </w:r>
          </w:p>
        </w:tc>
        <w:tc>
          <w:tcPr>
            <w:tcW w:w="1559" w:type="dxa"/>
            <w:tcBorders>
              <w:top w:val="nil"/>
              <w:left w:val="nil"/>
              <w:bottom w:val="nil"/>
              <w:right w:val="nil"/>
              <w:tl2br w:val="nil"/>
              <w:tr2bl w:val="nil"/>
            </w:tcBorders>
            <w:shd w:val="clear" w:color="auto" w:fill="auto"/>
            <w:noWrap/>
            <w:tcMar>
              <w:left w:w="40" w:type="dxa"/>
              <w:right w:w="85" w:type="dxa"/>
            </w:tcMar>
            <w:vAlign w:val="center"/>
          </w:tcPr>
          <w:p w14:paraId="3736F7A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r>
      <w:tr w:rsidR="00C96C4B" w:rsidRPr="00AE682A" w14:paraId="3736F7A8"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5"/>
        </w:trPr>
        <w:tc>
          <w:tcPr>
            <w:tcW w:w="5954" w:type="dxa"/>
            <w:tcBorders>
              <w:top w:val="nil"/>
              <w:left w:val="nil"/>
              <w:bottom w:val="nil"/>
              <w:right w:val="nil"/>
              <w:tl2br w:val="nil"/>
              <w:tr2bl w:val="nil"/>
            </w:tcBorders>
            <w:shd w:val="clear" w:color="auto" w:fill="auto"/>
            <w:noWrap/>
            <w:tcMar>
              <w:left w:w="0" w:type="dxa"/>
              <w:right w:w="0" w:type="dxa"/>
            </w:tcMar>
            <w:vAlign w:val="center"/>
          </w:tcPr>
          <w:p w14:paraId="3736F7A4"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A5"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A6"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559" w:type="dxa"/>
            <w:tcBorders>
              <w:top w:val="nil"/>
              <w:left w:val="nil"/>
              <w:bottom w:val="nil"/>
              <w:right w:val="nil"/>
              <w:tl2br w:val="nil"/>
              <w:tr2bl w:val="nil"/>
            </w:tcBorders>
            <w:shd w:val="clear" w:color="auto" w:fill="auto"/>
            <w:noWrap/>
            <w:tcMar>
              <w:left w:w="0" w:type="dxa"/>
              <w:right w:w="0" w:type="dxa"/>
            </w:tcMar>
            <w:vAlign w:val="center"/>
          </w:tcPr>
          <w:p w14:paraId="3736F7A7"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7AD"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954" w:type="dxa"/>
            <w:tcBorders>
              <w:top w:val="nil"/>
              <w:left w:val="nil"/>
              <w:bottom w:val="nil"/>
              <w:right w:val="nil"/>
              <w:tl2br w:val="nil"/>
              <w:tr2bl w:val="nil"/>
            </w:tcBorders>
            <w:shd w:val="clear" w:color="auto" w:fill="auto"/>
            <w:noWrap/>
            <w:tcMar>
              <w:left w:w="40" w:type="dxa"/>
              <w:right w:w="40" w:type="dxa"/>
            </w:tcMar>
            <w:vAlign w:val="center"/>
          </w:tcPr>
          <w:p w14:paraId="3736F7A9"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CAIXA GERADO PELAS (UTILIZADO NAS) ATIVIDADES DE FINANCIAMENTO </w:t>
            </w:r>
          </w:p>
        </w:tc>
        <w:tc>
          <w:tcPr>
            <w:tcW w:w="567" w:type="dxa"/>
            <w:tcBorders>
              <w:top w:val="nil"/>
              <w:left w:val="nil"/>
              <w:bottom w:val="nil"/>
              <w:right w:val="nil"/>
              <w:tl2br w:val="nil"/>
              <w:tr2bl w:val="nil"/>
            </w:tcBorders>
            <w:shd w:val="clear" w:color="auto" w:fill="auto"/>
            <w:noWrap/>
            <w:tcMar>
              <w:left w:w="0" w:type="dxa"/>
              <w:right w:w="0" w:type="dxa"/>
            </w:tcMar>
            <w:vAlign w:val="bottom"/>
          </w:tcPr>
          <w:p w14:paraId="3736F7AA"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nil"/>
              <w:right w:val="nil"/>
              <w:tl2br w:val="nil"/>
              <w:tr2bl w:val="nil"/>
            </w:tcBorders>
            <w:shd w:val="clear" w:color="auto" w:fill="auto"/>
            <w:noWrap/>
            <w:tcMar>
              <w:left w:w="40" w:type="dxa"/>
              <w:right w:w="100" w:type="dxa"/>
            </w:tcMar>
            <w:vAlign w:val="center"/>
          </w:tcPr>
          <w:p w14:paraId="3736F7A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3.000</w:t>
            </w:r>
          </w:p>
        </w:tc>
        <w:tc>
          <w:tcPr>
            <w:tcW w:w="1559" w:type="dxa"/>
            <w:tcBorders>
              <w:top w:val="nil"/>
              <w:left w:val="nil"/>
              <w:bottom w:val="nil"/>
              <w:right w:val="nil"/>
              <w:tl2br w:val="nil"/>
              <w:tr2bl w:val="nil"/>
            </w:tcBorders>
            <w:shd w:val="clear" w:color="auto" w:fill="auto"/>
            <w:noWrap/>
            <w:tcMar>
              <w:left w:w="40" w:type="dxa"/>
              <w:right w:w="100" w:type="dxa"/>
            </w:tcMar>
            <w:vAlign w:val="center"/>
          </w:tcPr>
          <w:p w14:paraId="3736F7A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w:t>
            </w:r>
          </w:p>
        </w:tc>
      </w:tr>
      <w:tr w:rsidR="00C96C4B" w:rsidRPr="00AE682A" w14:paraId="3736F7B2"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3736F7AE"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67" w:type="dxa"/>
            <w:tcBorders>
              <w:top w:val="nil"/>
              <w:left w:val="nil"/>
              <w:bottom w:val="single" w:sz="12" w:space="0" w:color="000000"/>
              <w:right w:val="nil"/>
              <w:tl2br w:val="nil"/>
              <w:tr2bl w:val="nil"/>
            </w:tcBorders>
            <w:shd w:val="clear" w:color="auto" w:fill="auto"/>
            <w:noWrap/>
            <w:tcMar>
              <w:left w:w="0" w:type="dxa"/>
              <w:right w:w="0" w:type="dxa"/>
            </w:tcMar>
            <w:vAlign w:val="bottom"/>
          </w:tcPr>
          <w:p w14:paraId="3736F7AF"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3736F7B0"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559" w:type="dxa"/>
            <w:tcBorders>
              <w:top w:val="nil"/>
              <w:left w:val="nil"/>
              <w:bottom w:val="single" w:sz="12" w:space="0" w:color="000000"/>
              <w:right w:val="nil"/>
              <w:tl2br w:val="nil"/>
              <w:tr2bl w:val="nil"/>
            </w:tcBorders>
            <w:shd w:val="clear" w:color="auto" w:fill="auto"/>
            <w:noWrap/>
            <w:tcMar>
              <w:left w:w="0" w:type="dxa"/>
              <w:right w:w="0" w:type="dxa"/>
            </w:tcMar>
            <w:vAlign w:val="center"/>
          </w:tcPr>
          <w:p w14:paraId="3736F7B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u w:val="single"/>
              </w:rPr>
            </w:pPr>
          </w:p>
        </w:tc>
      </w:tr>
      <w:tr w:rsidR="00C96C4B" w:rsidRPr="00AE682A" w14:paraId="3736F7B7"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B3"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Variação líquida de caixa e equivalentes de caixa</w:t>
            </w:r>
          </w:p>
        </w:tc>
        <w:tc>
          <w:tcPr>
            <w:tcW w:w="567"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center"/>
          </w:tcPr>
          <w:p w14:paraId="3736F7B4"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B5" w14:textId="0614ECDC"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(34</w:t>
            </w:r>
            <w:r w:rsidR="008646B2" w:rsidRPr="00AE682A">
              <w:rPr>
                <w:rFonts w:ascii="BancoDoBrasil Textos" w:eastAsia="BancoDoBrasil Textos" w:hAnsi="BancoDoBrasil Textos" w:cs="BancoDoBrasil Textos"/>
                <w:b/>
                <w:color w:val="000000"/>
                <w:sz w:val="16"/>
              </w:rPr>
              <w:t>4</w:t>
            </w:r>
            <w:r w:rsidRPr="00AE682A">
              <w:rPr>
                <w:rFonts w:ascii="BancoDoBrasil Textos" w:eastAsia="BancoDoBrasil Textos" w:hAnsi="BancoDoBrasil Textos" w:cs="BancoDoBrasil Textos"/>
                <w:b/>
                <w:color w:val="000000"/>
                <w:sz w:val="16"/>
              </w:rPr>
              <w:t>)</w:t>
            </w:r>
          </w:p>
        </w:tc>
        <w:tc>
          <w:tcPr>
            <w:tcW w:w="1559"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B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(2.115)</w:t>
            </w:r>
          </w:p>
        </w:tc>
      </w:tr>
      <w:tr w:rsidR="00C96C4B" w:rsidRPr="00AE682A" w14:paraId="3736F7BC"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954" w:type="dxa"/>
            <w:tcBorders>
              <w:top w:val="single" w:sz="12" w:space="0" w:color="000000"/>
              <w:left w:val="nil"/>
              <w:bottom w:val="nil"/>
              <w:right w:val="nil"/>
              <w:tl2br w:val="nil"/>
              <w:tr2bl w:val="nil"/>
            </w:tcBorders>
            <w:shd w:val="clear" w:color="auto" w:fill="auto"/>
            <w:noWrap/>
            <w:tcMar>
              <w:left w:w="40" w:type="dxa"/>
              <w:right w:w="40" w:type="dxa"/>
            </w:tcMar>
            <w:vAlign w:val="center"/>
          </w:tcPr>
          <w:p w14:paraId="3736F7B8"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Início do período</w:t>
            </w:r>
          </w:p>
        </w:tc>
        <w:tc>
          <w:tcPr>
            <w:tcW w:w="567" w:type="dxa"/>
            <w:tcBorders>
              <w:top w:val="single" w:sz="12" w:space="0" w:color="000000"/>
              <w:left w:val="nil"/>
              <w:bottom w:val="nil"/>
              <w:right w:val="nil"/>
              <w:tl2br w:val="nil"/>
              <w:tr2bl w:val="nil"/>
            </w:tcBorders>
            <w:shd w:val="clear" w:color="auto" w:fill="auto"/>
            <w:noWrap/>
            <w:tcMar>
              <w:left w:w="0" w:type="dxa"/>
              <w:right w:w="0" w:type="dxa"/>
            </w:tcMar>
            <w:vAlign w:val="bottom"/>
          </w:tcPr>
          <w:p w14:paraId="3736F7B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single" w:sz="12" w:space="0" w:color="000000"/>
              <w:left w:val="nil"/>
              <w:bottom w:val="nil"/>
              <w:right w:val="nil"/>
              <w:tl2br w:val="nil"/>
              <w:tr2bl w:val="nil"/>
            </w:tcBorders>
            <w:shd w:val="clear" w:color="auto" w:fill="auto"/>
            <w:noWrap/>
            <w:tcMar>
              <w:left w:w="40" w:type="dxa"/>
              <w:right w:w="85" w:type="dxa"/>
            </w:tcMar>
            <w:vAlign w:val="center"/>
          </w:tcPr>
          <w:p w14:paraId="3736F7B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12.021</w:t>
            </w:r>
          </w:p>
        </w:tc>
        <w:tc>
          <w:tcPr>
            <w:tcW w:w="1559" w:type="dxa"/>
            <w:tcBorders>
              <w:top w:val="single" w:sz="12" w:space="0" w:color="000000"/>
              <w:left w:val="nil"/>
              <w:bottom w:val="nil"/>
              <w:right w:val="nil"/>
              <w:tl2br w:val="nil"/>
              <w:tr2bl w:val="nil"/>
            </w:tcBorders>
            <w:shd w:val="clear" w:color="auto" w:fill="auto"/>
            <w:noWrap/>
            <w:tcMar>
              <w:left w:w="40" w:type="dxa"/>
              <w:right w:w="85" w:type="dxa"/>
            </w:tcMar>
            <w:vAlign w:val="center"/>
          </w:tcPr>
          <w:p w14:paraId="3736F7B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15.353</w:t>
            </w:r>
          </w:p>
        </w:tc>
      </w:tr>
      <w:tr w:rsidR="00C96C4B" w:rsidRPr="00AE682A" w14:paraId="3736F7C1"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nil"/>
              <w:left w:val="nil"/>
              <w:bottom w:val="single" w:sz="12" w:space="0" w:color="000000"/>
              <w:right w:val="nil"/>
              <w:tl2br w:val="nil"/>
              <w:tr2bl w:val="nil"/>
            </w:tcBorders>
            <w:shd w:val="clear" w:color="auto" w:fill="auto"/>
            <w:noWrap/>
            <w:tcMar>
              <w:left w:w="40" w:type="dxa"/>
              <w:right w:w="40" w:type="dxa"/>
            </w:tcMar>
            <w:vAlign w:val="center"/>
          </w:tcPr>
          <w:p w14:paraId="3736F7BD"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Fim do período</w:t>
            </w:r>
          </w:p>
        </w:tc>
        <w:tc>
          <w:tcPr>
            <w:tcW w:w="567" w:type="dxa"/>
            <w:tcBorders>
              <w:top w:val="nil"/>
              <w:left w:val="nil"/>
              <w:bottom w:val="single" w:sz="12" w:space="0" w:color="000000"/>
              <w:right w:val="nil"/>
              <w:tl2br w:val="nil"/>
              <w:tr2bl w:val="nil"/>
            </w:tcBorders>
            <w:shd w:val="clear" w:color="auto" w:fill="auto"/>
            <w:noWrap/>
            <w:tcMar>
              <w:left w:w="0" w:type="dxa"/>
              <w:right w:w="0" w:type="dxa"/>
            </w:tcMar>
            <w:vAlign w:val="bottom"/>
          </w:tcPr>
          <w:p w14:paraId="3736F7B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559" w:type="dxa"/>
            <w:tcBorders>
              <w:top w:val="nil"/>
              <w:left w:val="nil"/>
              <w:bottom w:val="single" w:sz="12" w:space="0" w:color="000000"/>
              <w:right w:val="nil"/>
              <w:tl2br w:val="nil"/>
              <w:tr2bl w:val="nil"/>
            </w:tcBorders>
            <w:shd w:val="clear" w:color="auto" w:fill="auto"/>
            <w:noWrap/>
            <w:tcMar>
              <w:left w:w="40" w:type="dxa"/>
              <w:right w:w="85" w:type="dxa"/>
            </w:tcMar>
            <w:vAlign w:val="center"/>
          </w:tcPr>
          <w:p w14:paraId="3736F7B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11.677</w:t>
            </w:r>
          </w:p>
        </w:tc>
        <w:tc>
          <w:tcPr>
            <w:tcW w:w="1559" w:type="dxa"/>
            <w:tcBorders>
              <w:top w:val="nil"/>
              <w:left w:val="nil"/>
              <w:bottom w:val="single" w:sz="12" w:space="0" w:color="000000"/>
              <w:right w:val="nil"/>
              <w:tl2br w:val="nil"/>
              <w:tr2bl w:val="nil"/>
            </w:tcBorders>
            <w:shd w:val="clear" w:color="auto" w:fill="auto"/>
            <w:noWrap/>
            <w:tcMar>
              <w:left w:w="40" w:type="dxa"/>
              <w:right w:w="85" w:type="dxa"/>
            </w:tcMar>
            <w:vAlign w:val="center"/>
          </w:tcPr>
          <w:p w14:paraId="3736F7C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13.238</w:t>
            </w:r>
          </w:p>
        </w:tc>
      </w:tr>
      <w:tr w:rsidR="00C96C4B" w:rsidRPr="00AE682A" w14:paraId="3736F7C6" w14:textId="77777777" w:rsidTr="00810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54"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C2"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Aumento (Redução) de caixa e equivalentes de caixa</w:t>
            </w:r>
          </w:p>
        </w:tc>
        <w:tc>
          <w:tcPr>
            <w:tcW w:w="567" w:type="dxa"/>
            <w:tcBorders>
              <w:top w:val="single" w:sz="12" w:space="0" w:color="000000"/>
              <w:left w:val="nil"/>
              <w:bottom w:val="single" w:sz="12" w:space="0" w:color="000000"/>
              <w:right w:val="nil"/>
              <w:tl2br w:val="nil"/>
              <w:tr2bl w:val="nil"/>
            </w:tcBorders>
            <w:shd w:val="clear" w:color="auto" w:fill="auto"/>
            <w:noWrap/>
            <w:tcMar>
              <w:left w:w="0" w:type="dxa"/>
              <w:right w:w="0" w:type="dxa"/>
            </w:tcMar>
            <w:vAlign w:val="center"/>
          </w:tcPr>
          <w:p w14:paraId="3736F7C3"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559"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C4"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(344)</w:t>
            </w:r>
          </w:p>
        </w:tc>
        <w:tc>
          <w:tcPr>
            <w:tcW w:w="1559" w:type="dxa"/>
            <w:tcBorders>
              <w:top w:val="single" w:sz="12" w:space="0" w:color="000000"/>
              <w:left w:val="nil"/>
              <w:bottom w:val="single" w:sz="12" w:space="0" w:color="000000"/>
              <w:right w:val="nil"/>
              <w:tl2br w:val="nil"/>
              <w:tr2bl w:val="nil"/>
            </w:tcBorders>
            <w:shd w:val="clear" w:color="auto" w:fill="auto"/>
            <w:noWrap/>
            <w:tcMar>
              <w:left w:w="40" w:type="dxa"/>
              <w:right w:w="40" w:type="dxa"/>
            </w:tcMar>
            <w:vAlign w:val="center"/>
          </w:tcPr>
          <w:p w14:paraId="3736F7C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(2.115)</w:t>
            </w:r>
          </w:p>
        </w:tc>
      </w:tr>
    </w:tbl>
    <w:tbl>
      <w:tblPr>
        <w:tblStyle w:val="CDMRange1"/>
        <w:tblW w:w="9705" w:type="dxa"/>
        <w:tblLayout w:type="fixed"/>
        <w:tblLook w:val="0600" w:firstRow="0" w:lastRow="0" w:firstColumn="0" w:lastColumn="0" w:noHBand="1" w:noVBand="1"/>
      </w:tblPr>
      <w:tblGrid>
        <w:gridCol w:w="5850"/>
        <w:gridCol w:w="555"/>
        <w:gridCol w:w="1650"/>
        <w:gridCol w:w="1650"/>
      </w:tblGrid>
      <w:tr w:rsidR="00C96C4B" w:rsidRPr="00AE682A" w14:paraId="3736F7CB" w14:textId="77777777">
        <w:trPr>
          <w:trHeight w:hRule="exact" w:val="225"/>
        </w:trPr>
        <w:tc>
          <w:tcPr>
            <w:tcW w:w="5850" w:type="dxa"/>
            <w:tcBorders>
              <w:top w:val="nil"/>
              <w:left w:val="nil"/>
              <w:bottom w:val="nil"/>
              <w:right w:val="nil"/>
              <w:tl2br w:val="nil"/>
              <w:tr2bl w:val="nil"/>
            </w:tcBorders>
            <w:shd w:val="clear" w:color="auto" w:fill="auto"/>
            <w:noWrap/>
            <w:tcMar>
              <w:left w:w="40" w:type="dxa"/>
              <w:right w:w="40" w:type="dxa"/>
            </w:tcMar>
            <w:vAlign w:val="bottom"/>
          </w:tcPr>
          <w:p w14:paraId="3736F7C7" w14:textId="77777777" w:rsidR="00C96C4B" w:rsidRPr="00AE682A" w:rsidRDefault="00C35F3E">
            <w:pPr>
              <w:pageBreakBefore/>
              <w:spacing w:before="0" w:after="0" w:line="240" w:lineRule="auto"/>
              <w:jc w:val="left"/>
              <w:rPr>
                <w:rFonts w:ascii="BancoDoBrasil Textos" w:eastAsia="BancoDoBrasil Textos" w:hAnsi="BancoDoBrasil Textos" w:cs="BancoDoBrasil Textos"/>
                <w:b/>
                <w:color w:val="000000"/>
              </w:rPr>
            </w:pPr>
            <w:bookmarkStart w:id="9" w:name="RG_MARKER_367563"/>
            <w:r w:rsidRPr="00AE682A">
              <w:rPr>
                <w:rFonts w:ascii="BancoDoBrasil Textos" w:eastAsia="BancoDoBrasil Textos" w:hAnsi="BancoDoBrasil Textos" w:cs="BancoDoBrasil Textos"/>
                <w:b/>
                <w:color w:val="000000"/>
              </w:rPr>
              <w:lastRenderedPageBreak/>
              <w:t>DEMOSTRAÇÃO DO VALOR ADICIONADO</w:t>
            </w:r>
            <w:bookmarkEnd w:id="9"/>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7C8"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bottom"/>
          </w:tcPr>
          <w:p w14:paraId="3736F7C9"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bottom"/>
          </w:tcPr>
          <w:p w14:paraId="3736F7CA"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7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85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C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CD"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3300" w:type="dxa"/>
            <w:gridSpan w:val="2"/>
            <w:tcBorders>
              <w:top w:val="nil"/>
              <w:left w:val="nil"/>
              <w:bottom w:val="single" w:sz="4" w:space="0" w:color="000000"/>
              <w:right w:val="nil"/>
              <w:tl2br w:val="nil"/>
              <w:tr2bl w:val="nil"/>
            </w:tcBorders>
            <w:shd w:val="clear" w:color="auto" w:fill="auto"/>
            <w:noWrap/>
            <w:tcMar>
              <w:left w:w="0" w:type="dxa"/>
              <w:right w:w="0" w:type="dxa"/>
            </w:tcMar>
            <w:vAlign w:val="bottom"/>
          </w:tcPr>
          <w:p w14:paraId="3736F7CE"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585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736F7D0"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7D1" w14:textId="77777777" w:rsidR="00C96C4B" w:rsidRPr="00AE682A" w:rsidRDefault="00C35F3E">
            <w:pPr>
              <w:spacing w:before="0" w:after="0" w:line="240" w:lineRule="auto"/>
              <w:jc w:val="center"/>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Nota</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7D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Sem/2025</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7D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1º Sem/2024</w:t>
            </w:r>
          </w:p>
        </w:tc>
      </w:tr>
      <w:tr w:rsidR="00C96C4B" w:rsidRPr="00AE682A" w14:paraId="3736F7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D5"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D6"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D7"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7D8"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r>
      <w:tr w:rsidR="00C96C4B" w:rsidRPr="00AE682A" w14:paraId="3736F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DA"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RECEITAS </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7DB"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D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(1.578)</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D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(1.618)</w:t>
            </w:r>
          </w:p>
        </w:tc>
      </w:tr>
      <w:tr w:rsidR="00C96C4B" w:rsidRPr="00AE682A" w14:paraId="3736F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DF"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Reversão de provisão para créditos de liquidação duvidosa</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7E0"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5.c</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7E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215</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7E2"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w:t>
            </w:r>
          </w:p>
        </w:tc>
      </w:tr>
      <w:tr w:rsidR="00C96C4B" w:rsidRPr="00AE682A" w14:paraId="3736F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E4"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Demandas judiciais </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7E5"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E6"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(1.698)</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E7"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(1.083)</w:t>
            </w:r>
          </w:p>
        </w:tc>
      </w:tr>
      <w:tr w:rsidR="00C96C4B" w:rsidRPr="00AE682A" w14:paraId="3736F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E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Constituição de provisão para rescisões trabalhistas </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7EA" w14:textId="73C74FDE" w:rsidR="00C96C4B" w:rsidRPr="00121408" w:rsidRDefault="00121408">
            <w:pPr>
              <w:spacing w:before="0" w:after="0" w:line="240" w:lineRule="auto"/>
              <w:jc w:val="center"/>
              <w:rPr>
                <w:rFonts w:ascii="BancoDoBrasil Textos" w:eastAsia="BancoDoBrasil Textos" w:hAnsi="BancoDoBrasil Textos" w:cs="BancoDoBrasil Textos"/>
                <w:sz w:val="16"/>
              </w:rPr>
            </w:pPr>
            <w:r w:rsidRPr="00121408">
              <w:rPr>
                <w:rFonts w:ascii="BancoDoBrasil Textos" w:eastAsia="BancoDoBrasil Textos" w:hAnsi="BancoDoBrasil Textos" w:cs="BancoDoBrasil Textos"/>
                <w:sz w:val="16"/>
              </w:rPr>
              <w:t>12.a</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E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(95)</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E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(63)</w:t>
            </w:r>
          </w:p>
        </w:tc>
      </w:tr>
      <w:tr w:rsidR="00C96C4B" w:rsidRPr="00AE682A" w14:paraId="3736F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E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Outras receitas/(despesas)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7EF" w14:textId="77777777" w:rsidR="00C96C4B" w:rsidRPr="00AE682A" w:rsidRDefault="00C96C4B">
            <w:pPr>
              <w:spacing w:before="0" w:after="0" w:line="240" w:lineRule="auto"/>
              <w:jc w:val="center"/>
              <w:rPr>
                <w:rFonts w:ascii="BancoDoBrasil Textos" w:eastAsia="BancoDoBrasil Textos" w:hAnsi="BancoDoBrasil Textos" w:cs="BancoDoBrasil Textos"/>
                <w:color w:val="FF0000"/>
                <w:sz w:val="16"/>
              </w:rPr>
            </w:pP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7F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F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(479)</w:t>
            </w:r>
          </w:p>
        </w:tc>
      </w:tr>
      <w:tr w:rsidR="00C96C4B" w:rsidRPr="00AE682A" w14:paraId="3736F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7F3"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7F4" w14:textId="77777777" w:rsidR="00C96C4B" w:rsidRPr="00AE682A" w:rsidRDefault="00C96C4B">
            <w:pPr>
              <w:spacing w:before="0" w:after="0" w:line="240" w:lineRule="auto"/>
              <w:jc w:val="center"/>
              <w:rPr>
                <w:rFonts w:ascii="BancoDoBrasil Textos" w:eastAsia="BancoDoBrasil Textos" w:hAnsi="BancoDoBrasil Textos" w:cs="BancoDoBrasil Textos"/>
                <w:color w:val="FF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7F5"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7F6"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F8"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INSUMOS ADQUIRIDOS DE TERCEIROS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7F9" w14:textId="77777777" w:rsidR="00C96C4B" w:rsidRPr="00AE682A" w:rsidRDefault="00C96C4B">
            <w:pPr>
              <w:spacing w:before="0" w:after="0" w:line="240" w:lineRule="auto"/>
              <w:jc w:val="right"/>
              <w:rPr>
                <w:rFonts w:ascii="BancoDoBrasil Textos" w:eastAsia="BancoDoBrasil Textos" w:hAnsi="BancoDoBrasil Textos" w:cs="BancoDoBrasil Textos"/>
                <w:b/>
                <w:color w:val="FF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F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(2.310)</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7F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440</w:t>
            </w:r>
          </w:p>
        </w:tc>
      </w:tr>
      <w:tr w:rsidR="00C96C4B" w:rsidRPr="00AE682A" w14:paraId="3736F8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7FD"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Reversão/(Provisão) para passivos contingentes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7FE"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18.a</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7F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(1.971)</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0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889</w:t>
            </w:r>
          </w:p>
        </w:tc>
      </w:tr>
      <w:tr w:rsidR="00C96C4B" w:rsidRPr="00AE682A" w14:paraId="3736F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02"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Serviços prestados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03"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0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(198)</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05"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(302)</w:t>
            </w:r>
          </w:p>
        </w:tc>
      </w:tr>
      <w:tr w:rsidR="00C96C4B" w:rsidRPr="00AE682A" w14:paraId="3736F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0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Banco do Brasil - suporte operacional</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08"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12.d</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0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(41)</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0A"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(36)</w:t>
            </w:r>
          </w:p>
        </w:tc>
      </w:tr>
      <w:tr w:rsidR="00C96C4B" w:rsidRPr="00AE682A" w14:paraId="3736F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0C"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Utilidades e serviços </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0D"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3736F80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(23)</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0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(23)</w:t>
            </w:r>
          </w:p>
        </w:tc>
      </w:tr>
      <w:tr w:rsidR="00C96C4B" w:rsidRPr="00AE682A" w14:paraId="3736F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11"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Despesas contratuais </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12"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3736F813"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1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(11)</w:t>
            </w:r>
          </w:p>
        </w:tc>
      </w:tr>
      <w:tr w:rsidR="00C96C4B" w:rsidRPr="00AE682A" w14:paraId="3736F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1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Outros </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17"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3736F81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(66)</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1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(77)</w:t>
            </w:r>
          </w:p>
        </w:tc>
      </w:tr>
      <w:tr w:rsidR="00C96C4B" w:rsidRPr="00AE682A" w14:paraId="3736F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1B"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1C"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1D"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1E"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20"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VALOR ADICIONADO BRUTO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21"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22"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(3.888)</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23"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(1.178)</w:t>
            </w:r>
          </w:p>
        </w:tc>
      </w:tr>
      <w:tr w:rsidR="00C96C4B" w:rsidRPr="00AE682A" w14:paraId="3736F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25"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26"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27"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2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2A"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VALOR ADICIONADO LÍQUIDO PRODUZIDO PELA ENTIDADE</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2B"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2C"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(3.888)</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2D"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(1.178)</w:t>
            </w:r>
          </w:p>
        </w:tc>
      </w:tr>
      <w:tr w:rsidR="00C96C4B" w:rsidRPr="00AE682A" w14:paraId="3736F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2F"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30"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3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32"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34"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 xml:space="preserve"> VALOR ADICIONADO RECEBIDO EM TRANSFERÊNCIA</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35"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3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881</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3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994</w:t>
            </w:r>
          </w:p>
        </w:tc>
      </w:tr>
      <w:tr w:rsidR="00C96C4B" w:rsidRPr="00AE682A" w14:paraId="3736F8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3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Receitas financeiras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3A"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13.a</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3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881</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3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994</w:t>
            </w:r>
          </w:p>
        </w:tc>
      </w:tr>
      <w:tr w:rsidR="00C96C4B" w:rsidRPr="00AE682A" w14:paraId="3736F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3E"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3F"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40"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4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43"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VALOR ADICIONADO A DISTRIBUIR</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44"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45"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(3.007)</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4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(184)</w:t>
            </w:r>
          </w:p>
        </w:tc>
      </w:tr>
      <w:tr w:rsidR="00C96C4B" w:rsidRPr="00AE682A" w14:paraId="3736F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48"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4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4A"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4B"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rPr>
            </w:pPr>
          </w:p>
        </w:tc>
      </w:tr>
      <w:tr w:rsidR="00C96C4B" w:rsidRPr="00AE682A" w14:paraId="3736F8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4D"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VALOR ADICIONADO DISTRIBUÍDO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4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4F"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(3.007)</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50"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(184)</w:t>
            </w:r>
          </w:p>
        </w:tc>
      </w:tr>
      <w:tr w:rsidR="00C96C4B" w:rsidRPr="00AE682A" w14:paraId="3736F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52"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53"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54"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55"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57"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PESSOAL</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58"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859"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1.094</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5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1.074</w:t>
            </w:r>
          </w:p>
        </w:tc>
      </w:tr>
      <w:tr w:rsidR="00C96C4B" w:rsidRPr="00AE682A" w14:paraId="3736F8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5C"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Salários </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5D"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12.a</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5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618</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5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646</w:t>
            </w:r>
          </w:p>
        </w:tc>
      </w:tr>
      <w:tr w:rsidR="00C96C4B" w:rsidRPr="00AE682A" w14:paraId="3736F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61"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Honorários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62"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12.a</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63"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389</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64"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347</w:t>
            </w:r>
          </w:p>
        </w:tc>
      </w:tr>
      <w:tr w:rsidR="00C96C4B" w:rsidRPr="00AE682A" w14:paraId="3736F8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66"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Benefícios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67"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12.a</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68"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49</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69"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44</w:t>
            </w:r>
          </w:p>
        </w:tc>
      </w:tr>
      <w:tr w:rsidR="00C96C4B" w:rsidRPr="00AE682A" w14:paraId="3736F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6B"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FGTS</w:t>
            </w:r>
          </w:p>
        </w:tc>
        <w:tc>
          <w:tcPr>
            <w:tcW w:w="555" w:type="dxa"/>
            <w:tcBorders>
              <w:top w:val="nil"/>
              <w:left w:val="nil"/>
              <w:bottom w:val="nil"/>
              <w:right w:val="nil"/>
              <w:tl2br w:val="nil"/>
              <w:tr2bl w:val="nil"/>
            </w:tcBorders>
            <w:shd w:val="clear" w:color="auto" w:fill="auto"/>
            <w:noWrap/>
            <w:tcMar>
              <w:left w:w="0" w:type="dxa"/>
              <w:right w:w="0" w:type="dxa"/>
            </w:tcMar>
            <w:vAlign w:val="bottom"/>
          </w:tcPr>
          <w:p w14:paraId="3736F86C"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6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38</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6E"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37</w:t>
            </w:r>
          </w:p>
        </w:tc>
      </w:tr>
      <w:tr w:rsidR="00C96C4B" w:rsidRPr="00AE682A" w14:paraId="3736F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70"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71"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72"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73"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75"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IMPOSTOS, TAXAS E CONTRIBUIÇÕES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76"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7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236</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78"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258</w:t>
            </w:r>
          </w:p>
        </w:tc>
      </w:tr>
      <w:tr w:rsidR="00C96C4B" w:rsidRPr="00AE682A" w14:paraId="3736F8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7A"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Federais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7B"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7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236</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7D"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258</w:t>
            </w:r>
          </w:p>
        </w:tc>
      </w:tr>
      <w:tr w:rsidR="00C96C4B" w:rsidRPr="00AE682A" w14:paraId="3736F8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7F"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80"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81"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82"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84"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REMUNERAÇÃO DE CAPITAIS DE TERCEIROS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85"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886"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102</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887"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86</w:t>
            </w:r>
          </w:p>
        </w:tc>
      </w:tr>
      <w:tr w:rsidR="00C96C4B" w:rsidRPr="00AE682A" w14:paraId="3736F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89"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Aluguéis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8A"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12.b</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3736F88B"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84</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8C"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82</w:t>
            </w:r>
          </w:p>
        </w:tc>
      </w:tr>
      <w:tr w:rsidR="00C96C4B" w:rsidRPr="00AE682A" w14:paraId="3736F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8E"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Despesas financeiras</w:t>
            </w:r>
          </w:p>
        </w:tc>
        <w:tc>
          <w:tcPr>
            <w:tcW w:w="555" w:type="dxa"/>
            <w:tcBorders>
              <w:top w:val="nil"/>
              <w:left w:val="nil"/>
              <w:bottom w:val="nil"/>
              <w:right w:val="nil"/>
              <w:tl2br w:val="nil"/>
              <w:tr2bl w:val="nil"/>
            </w:tcBorders>
            <w:shd w:val="clear" w:color="auto" w:fill="auto"/>
            <w:noWrap/>
            <w:tcMar>
              <w:left w:w="40" w:type="dxa"/>
              <w:right w:w="40" w:type="dxa"/>
            </w:tcMar>
            <w:vAlign w:val="center"/>
          </w:tcPr>
          <w:p w14:paraId="3736F88F" w14:textId="77777777" w:rsidR="00C96C4B" w:rsidRPr="00AE682A" w:rsidRDefault="00C35F3E">
            <w:pPr>
              <w:spacing w:before="0" w:after="0" w:line="240" w:lineRule="auto"/>
              <w:jc w:val="center"/>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13.b</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9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18</w:t>
            </w:r>
          </w:p>
        </w:tc>
        <w:tc>
          <w:tcPr>
            <w:tcW w:w="1650" w:type="dxa"/>
            <w:tcBorders>
              <w:top w:val="nil"/>
              <w:left w:val="nil"/>
              <w:bottom w:val="nil"/>
              <w:right w:val="nil"/>
              <w:tl2br w:val="nil"/>
              <w:tr2bl w:val="nil"/>
            </w:tcBorders>
            <w:shd w:val="clear" w:color="auto" w:fill="auto"/>
            <w:noWrap/>
            <w:tcMar>
              <w:left w:w="40" w:type="dxa"/>
              <w:right w:w="85" w:type="dxa"/>
            </w:tcMar>
            <w:vAlign w:val="center"/>
          </w:tcPr>
          <w:p w14:paraId="3736F891"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w:t>
            </w:r>
          </w:p>
        </w:tc>
      </w:tr>
      <w:tr w:rsidR="00C96C4B" w:rsidRPr="00AE682A" w14:paraId="3736F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0" w:type="dxa"/>
              <w:right w:w="0" w:type="dxa"/>
            </w:tcMar>
            <w:vAlign w:val="center"/>
          </w:tcPr>
          <w:p w14:paraId="3736F893"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94"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95"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896"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98" w14:textId="77777777" w:rsidR="00C96C4B" w:rsidRPr="00AE682A" w:rsidRDefault="00C35F3E">
            <w:pPr>
              <w:spacing w:before="0" w:after="0" w:line="240" w:lineRule="auto"/>
              <w:jc w:val="lef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REMUNERAÇÃO DE CAPITAIS PRÓPRIOS</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99"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3736F89A"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(4.439)</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9B" w14:textId="77777777" w:rsidR="00C96C4B" w:rsidRPr="00AE682A" w:rsidRDefault="00C35F3E">
            <w:pPr>
              <w:spacing w:before="0" w:after="0" w:line="240" w:lineRule="auto"/>
              <w:jc w:val="right"/>
              <w:rPr>
                <w:rFonts w:ascii="BancoDoBrasil Textos" w:eastAsia="BancoDoBrasil Textos" w:hAnsi="BancoDoBrasil Textos" w:cs="BancoDoBrasil Textos"/>
                <w:b/>
                <w:color w:val="000000"/>
                <w:sz w:val="16"/>
              </w:rPr>
            </w:pPr>
            <w:r w:rsidRPr="00AE682A">
              <w:rPr>
                <w:rFonts w:ascii="BancoDoBrasil Textos" w:eastAsia="BancoDoBrasil Textos" w:hAnsi="BancoDoBrasil Textos" w:cs="BancoDoBrasil Textos"/>
                <w:b/>
                <w:color w:val="000000"/>
                <w:sz w:val="16"/>
              </w:rPr>
              <w:t>(1.602)</w:t>
            </w:r>
          </w:p>
        </w:tc>
      </w:tr>
      <w:tr w:rsidR="00C96C4B" w:rsidRPr="00AE682A" w14:paraId="3736F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nil"/>
              <w:right w:val="nil"/>
              <w:tl2br w:val="nil"/>
              <w:tr2bl w:val="nil"/>
            </w:tcBorders>
            <w:shd w:val="clear" w:color="auto" w:fill="auto"/>
            <w:noWrap/>
            <w:tcMar>
              <w:left w:w="40" w:type="dxa"/>
              <w:right w:w="40" w:type="dxa"/>
            </w:tcMar>
            <w:vAlign w:val="center"/>
          </w:tcPr>
          <w:p w14:paraId="3736F89D"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 xml:space="preserve">  Prejuízo apurado</w:t>
            </w:r>
          </w:p>
        </w:tc>
        <w:tc>
          <w:tcPr>
            <w:tcW w:w="555" w:type="dxa"/>
            <w:tcBorders>
              <w:top w:val="nil"/>
              <w:left w:val="nil"/>
              <w:bottom w:val="nil"/>
              <w:right w:val="nil"/>
              <w:tl2br w:val="nil"/>
              <w:tr2bl w:val="nil"/>
            </w:tcBorders>
            <w:shd w:val="clear" w:color="auto" w:fill="auto"/>
            <w:noWrap/>
            <w:tcMar>
              <w:left w:w="0" w:type="dxa"/>
              <w:right w:w="0" w:type="dxa"/>
            </w:tcMar>
            <w:vAlign w:val="center"/>
          </w:tcPr>
          <w:p w14:paraId="3736F89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9F"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(4.439)</w:t>
            </w:r>
          </w:p>
        </w:tc>
        <w:tc>
          <w:tcPr>
            <w:tcW w:w="1650" w:type="dxa"/>
            <w:tcBorders>
              <w:top w:val="nil"/>
              <w:left w:val="nil"/>
              <w:bottom w:val="nil"/>
              <w:right w:val="nil"/>
              <w:tl2br w:val="nil"/>
              <w:tr2bl w:val="nil"/>
            </w:tcBorders>
            <w:shd w:val="clear" w:color="auto" w:fill="auto"/>
            <w:noWrap/>
            <w:tcMar>
              <w:left w:w="40" w:type="dxa"/>
              <w:right w:w="40" w:type="dxa"/>
            </w:tcMar>
            <w:vAlign w:val="center"/>
          </w:tcPr>
          <w:p w14:paraId="3736F8A0" w14:textId="77777777" w:rsidR="00C96C4B" w:rsidRPr="00AE682A" w:rsidRDefault="00C35F3E">
            <w:pPr>
              <w:spacing w:before="0" w:after="0" w:line="240" w:lineRule="auto"/>
              <w:jc w:val="righ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(1.602)</w:t>
            </w:r>
          </w:p>
        </w:tc>
      </w:tr>
      <w:tr w:rsidR="00C96C4B" w:rsidRPr="00AE682A" w14:paraId="3736F8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8A2" w14:textId="77777777" w:rsidR="00C96C4B" w:rsidRPr="00AE682A" w:rsidRDefault="00C96C4B">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8A3"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8A4"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8A5"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rPr>
            </w:pPr>
          </w:p>
        </w:tc>
      </w:tr>
      <w:tr w:rsidR="00C96C4B" w:rsidRPr="00AE682A" w14:paraId="3736F8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9705"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8A7" w14:textId="77777777" w:rsidR="00C96C4B" w:rsidRPr="00AE682A" w:rsidRDefault="00C35F3E">
            <w:pPr>
              <w:spacing w:before="0" w:after="0" w:line="240" w:lineRule="auto"/>
              <w:jc w:val="left"/>
              <w:rPr>
                <w:rFonts w:ascii="BancoDoBrasil Textos" w:eastAsia="BancoDoBrasil Textos" w:hAnsi="BancoDoBrasil Textos" w:cs="BancoDoBrasil Textos"/>
                <w:color w:val="000000"/>
                <w:sz w:val="16"/>
              </w:rPr>
            </w:pPr>
            <w:r w:rsidRPr="00AE682A">
              <w:rPr>
                <w:rFonts w:ascii="BancoDoBrasil Textos" w:eastAsia="BancoDoBrasil Textos" w:hAnsi="BancoDoBrasil Textos" w:cs="BancoDoBrasil Textos"/>
                <w:color w:val="000000"/>
                <w:sz w:val="16"/>
              </w:rPr>
              <w:t>As notas explicativas são parte integrante das demonstrações contábeis.</w:t>
            </w:r>
          </w:p>
        </w:tc>
      </w:tr>
    </w:tbl>
    <w:p w14:paraId="3736F8A9" w14:textId="77777777" w:rsidR="00FB315D" w:rsidRPr="00AE682A" w:rsidRDefault="00C35F3E" w:rsidP="00215248">
      <w:pPr>
        <w:pageBreakBefore/>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0" w:name="RG_MARKER_367565"/>
      <w:bookmarkStart w:id="11" w:name="RG_MARKER_367564"/>
      <w:r w:rsidRPr="00AE682A">
        <w:rPr>
          <w:rFonts w:ascii="BancoDoBrasil Textos" w:eastAsia="BancoDoBrasil Textos" w:hAnsi="BancoDoBrasil Textos" w:cs="BancoDoBrasil Textos"/>
          <w:b/>
          <w:sz w:val="20"/>
          <w:szCs w:val="20"/>
          <w:lang w:eastAsia="en-US"/>
        </w:rPr>
        <w:lastRenderedPageBreak/>
        <w:t>1 - A BB TURISMO E SUAS OPERAÇÕES</w:t>
      </w:r>
      <w:bookmarkEnd w:id="10"/>
      <w:bookmarkEnd w:id="11"/>
    </w:p>
    <w:p w14:paraId="3736F8AA" w14:textId="7D54573E" w:rsidR="005031B3" w:rsidRPr="00AE682A" w:rsidRDefault="00C35F3E" w:rsidP="005031B3">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A BBTUR – Viagens e Turismo LTDA. – Em Liquidação (BB Turismo ou Empresa) é uma sociedade por cotas de responsabilidade limitada, subsidiária indireta integral do Banco do Brasil S.A., constituída em 08.11.1982, e sua matriz está localizada no Setor Bancário Sul, Quadra 01, Bloco </w:t>
      </w:r>
      <w:r w:rsidR="000936A1">
        <w:rPr>
          <w:rFonts w:ascii="BancoDoBrasil Textos" w:eastAsia="BancoDoBrasil Textos" w:hAnsi="BancoDoBrasil Textos" w:cs="BancoDoBrasil Textos"/>
        </w:rPr>
        <w:t>G</w:t>
      </w:r>
      <w:r w:rsidRPr="00AE682A">
        <w:rPr>
          <w:rFonts w:ascii="BancoDoBrasil Textos" w:eastAsia="BancoDoBrasil Textos" w:hAnsi="BancoDoBrasil Textos" w:cs="BancoDoBrasil Textos"/>
        </w:rPr>
        <w:t xml:space="preserve">, </w:t>
      </w:r>
      <w:r w:rsidR="000936A1">
        <w:rPr>
          <w:rFonts w:ascii="BancoDoBrasil Textos" w:eastAsia="BancoDoBrasil Textos" w:hAnsi="BancoDoBrasil Textos" w:cs="BancoDoBrasil Textos"/>
        </w:rPr>
        <w:t xml:space="preserve">20º andar do </w:t>
      </w:r>
      <w:r w:rsidRPr="00AE682A">
        <w:rPr>
          <w:rFonts w:ascii="BancoDoBrasil Textos" w:eastAsia="BancoDoBrasil Textos" w:hAnsi="BancoDoBrasil Textos" w:cs="BancoDoBrasil Textos"/>
        </w:rPr>
        <w:t xml:space="preserve">Edifício Sede </w:t>
      </w:r>
      <w:r w:rsidR="000936A1">
        <w:rPr>
          <w:rFonts w:ascii="BancoDoBrasil Textos" w:eastAsia="BancoDoBrasil Textos" w:hAnsi="BancoDoBrasil Textos" w:cs="BancoDoBrasil Textos"/>
        </w:rPr>
        <w:t>II</w:t>
      </w:r>
      <w:r w:rsidRPr="00AE682A">
        <w:rPr>
          <w:rFonts w:ascii="BancoDoBrasil Textos" w:eastAsia="BancoDoBrasil Textos" w:hAnsi="BancoDoBrasil Textos" w:cs="BancoDoBrasil Textos"/>
        </w:rPr>
        <w:t>I, do Banco do Brasil, Brasília, Distrito Federal, Brasil. A Empresa, que se encontra em processo de liquidação, tem por objeto a exploração de atividades peculiares às agências de viagens e turismo e às operadoras de serviços turísticos, bem como as operações de câmbio, inclusive a prática de câmbio manual, a organização e prestação de serviços a congressos, convenções, seminários, feiras ou eventos congêneres</w:t>
      </w:r>
      <w:r w:rsidR="009C6494" w:rsidRPr="00AE682A">
        <w:rPr>
          <w:rFonts w:ascii="BancoDoBrasil Textos" w:eastAsia="BancoDoBrasil Textos" w:hAnsi="BancoDoBrasil Textos" w:cs="BancoDoBrasil Textos"/>
        </w:rPr>
        <w:t xml:space="preserve">. </w:t>
      </w:r>
    </w:p>
    <w:p w14:paraId="3736F8AB" w14:textId="77777777" w:rsidR="00FB315D" w:rsidRPr="00AE682A" w:rsidRDefault="00C35F3E" w:rsidP="005031B3">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Como parte integrante do Conglomerado Banco do Brasil, suas operações são conduzidas em um contexto que envolve um conjunto de empresas que atuam no mercado se utilizando, de forma compartilhada, da infraestrutura tecnológica e administrativa dessas empresas. Suas demonstrações contábeis devem ser entendidas nesse contexto. </w:t>
      </w:r>
    </w:p>
    <w:p w14:paraId="3736F8AC" w14:textId="77777777" w:rsidR="00C96C4B" w:rsidRPr="00AE682A" w:rsidRDefault="00C96C4B">
      <w:pPr>
        <w:pBdr>
          <w:top w:val="nil"/>
          <w:left w:val="nil"/>
          <w:bottom w:val="nil"/>
          <w:right w:val="nil"/>
          <w:between w:val="nil"/>
          <w:bar w:val="nil"/>
        </w:pBdr>
        <w:spacing w:before="0" w:after="200"/>
        <w:jc w:val="left"/>
        <w:rPr>
          <w:sz w:val="22"/>
          <w:szCs w:val="22"/>
          <w:bdr w:val="nil"/>
        </w:rPr>
      </w:pPr>
    </w:p>
    <w:p w14:paraId="3736F8AD" w14:textId="77777777" w:rsidR="00E426F6" w:rsidRPr="00AE682A" w:rsidRDefault="00C35F3E" w:rsidP="005B090A">
      <w:pPr>
        <w:pBdr>
          <w:top w:val="nil"/>
          <w:left w:val="nil"/>
          <w:bottom w:val="nil"/>
          <w:right w:val="nil"/>
          <w:between w:val="nil"/>
          <w:bar w:val="nil"/>
        </w:pBdr>
        <w:spacing w:before="0" w:after="200"/>
        <w:jc w:val="left"/>
        <w:rPr>
          <w:rFonts w:ascii="BancoDoBrasil Textos" w:eastAsia="BancoDoBrasil Textos" w:hAnsi="BancoDoBrasil Textos" w:cs="BancoDoBrasil Textos"/>
          <w:b/>
          <w:sz w:val="20"/>
          <w:szCs w:val="20"/>
          <w:bdr w:val="nil"/>
        </w:rPr>
      </w:pPr>
      <w:bookmarkStart w:id="12" w:name="RG_MARKER_367566"/>
      <w:r w:rsidRPr="00AE682A">
        <w:rPr>
          <w:rFonts w:ascii="BancoDoBrasil Textos" w:eastAsia="BancoDoBrasil Textos" w:hAnsi="BancoDoBrasil Textos" w:cs="BancoDoBrasil Textos"/>
          <w:b/>
          <w:sz w:val="20"/>
          <w:szCs w:val="20"/>
          <w:lang w:eastAsia="en-US"/>
        </w:rPr>
        <w:t xml:space="preserve">2 </w:t>
      </w:r>
      <w:bookmarkEnd w:id="12"/>
      <w:r w:rsidRPr="00AE682A">
        <w:rPr>
          <w:rFonts w:ascii="BancoDoBrasil Textos" w:eastAsia="BancoDoBrasil Textos" w:hAnsi="BancoDoBrasil Textos" w:cs="BancoDoBrasil Textos"/>
          <w:b/>
          <w:sz w:val="20"/>
          <w:szCs w:val="20"/>
          <w:lang w:eastAsia="en-US"/>
        </w:rPr>
        <w:t>- APRESENTAÇÃO DAS DEMONSTRAÇÕES CONTÁBEIS</w:t>
      </w:r>
    </w:p>
    <w:p w14:paraId="3736F8AE" w14:textId="77777777" w:rsidR="00774D2D" w:rsidRPr="00AE682A" w:rsidRDefault="00C35F3E" w:rsidP="008B5FD6">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Declaração de c</w:t>
      </w:r>
      <w:r w:rsidR="003D0227" w:rsidRPr="00AE682A">
        <w:rPr>
          <w:rFonts w:ascii="BancoDoBrasil Textos" w:eastAsia="BancoDoBrasil Textos" w:hAnsi="BancoDoBrasil Textos" w:cs="BancoDoBrasil Textos"/>
          <w:b/>
          <w:lang w:eastAsia="en-US"/>
        </w:rPr>
        <w:t>onformidade</w:t>
      </w:r>
    </w:p>
    <w:p w14:paraId="3736F8AF" w14:textId="77777777" w:rsidR="003519D1" w:rsidRPr="00AE682A" w:rsidRDefault="00C35F3E" w:rsidP="003519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As demonstrações contábeis foram elaboradas a partir de diretrizes contábeis emanadas da Lei das Sociedades por Ações e estão apresentadas de acordo com o Pronunciamento Técnico CPC 21 (R1) ‐ Demonstração Intermediária, aprovado pelo Conselho Federal de Contabilidade (CFC) e pela Comissão de Valores Mobiliários (CVM). Todas as informações relevantes próprias das demonstrações contábeis estão evidenciadas e correspondem às utilizadas pela Administração na sua gestão</w:t>
      </w:r>
      <w:r w:rsidR="00443327" w:rsidRPr="00AE682A">
        <w:rPr>
          <w:rFonts w:ascii="BancoDoBrasil Textos" w:eastAsia="BancoDoBrasil Textos" w:hAnsi="BancoDoBrasil Textos" w:cs="BancoDoBrasil Textos"/>
        </w:rPr>
        <w:t>.</w:t>
      </w:r>
    </w:p>
    <w:p w14:paraId="3736F8B0" w14:textId="77777777" w:rsidR="00372A2E" w:rsidRPr="00AE682A" w:rsidRDefault="00C35F3E"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Estas demonstrações contábeis foram aprovadas e autorizadas para emissão pelo Liquidante em 21.08.2025.</w:t>
      </w:r>
    </w:p>
    <w:p w14:paraId="3736F8B1" w14:textId="77777777" w:rsidR="00372A2E" w:rsidRPr="00AE682A" w:rsidRDefault="00C35F3E" w:rsidP="00372A2E">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Moeda funcional e de apresentação</w:t>
      </w:r>
    </w:p>
    <w:p w14:paraId="3736F8B2" w14:textId="77777777" w:rsidR="00372A2E" w:rsidRPr="00AE682A" w:rsidRDefault="00C35F3E"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As demonstrações contábeis individuais são apresentadas em Reais, que é a moeda funcional e de apresentação da BB Turismo. Exceto quando indicado de outra forma, as informações financeiras quantitativas são apresentadas em milhares de Reais (R$ mil).</w:t>
      </w:r>
    </w:p>
    <w:p w14:paraId="3736F8B3" w14:textId="77777777" w:rsidR="003D0227" w:rsidRPr="00AE682A" w:rsidRDefault="00C35F3E"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bookmarkStart w:id="13" w:name="_Hlk198114790"/>
      <w:r w:rsidRPr="00AE682A">
        <w:rPr>
          <w:rFonts w:ascii="BancoDoBrasil Textos" w:eastAsia="BancoDoBrasil Textos" w:hAnsi="BancoDoBrasil Textos" w:cs="BancoDoBrasil Textos"/>
          <w:b/>
          <w:lang w:eastAsia="en-US"/>
        </w:rPr>
        <w:t>Continuidade</w:t>
      </w:r>
    </w:p>
    <w:p w14:paraId="3736F8B4"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Em reunião de sócios de 28.09.2018, o BB Cayman Islands Holding e o Banco do Brasil S.A. aprovaram o Plano de Encerramento da BB Turismo apresentado pela Diretoria Executiva, iniciando o processo de desmobilização da Empresa. Posteriormente, em 10.06.2019, aprovaram a dissolução e liquidação da empresa, quando foi nomeado o liquidante, observados os preceitos legais. Tendo em vista a descontinuidade da Empresa, as demonstrações contábeis apresentadas anteriormente referentes a trimestres e/ou exercícios findos até 31.03.2021 foram preparadas no pressuposto da não continuidade operacional.</w:t>
      </w:r>
    </w:p>
    <w:p w14:paraId="3736F8B5"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Desde o 2º trimestre de 2019, em função do encerramento de suas atividades, o liquidante revisa periodicamente as estimativas de valores a serem desembolsados no decorrer do processo de liquidação, que envolvem, principalmente, despesas administrativas e de pessoal, multas contratuais e rescisórias e passivos contingentes.</w:t>
      </w:r>
    </w:p>
    <w:p w14:paraId="3736F8B6"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Ainda no atendimento ao pressuposto da não continuidade operacional da Empresa, essas demonstrações contábeis apresentaram seus ativos e passivos pelos seus valores de realização e liquidação, respectivamente, bem como provisões para os gastos necessários, com base nas melhores estimativas, para condução das atividades até a extinção da Empresa.</w:t>
      </w:r>
    </w:p>
    <w:p w14:paraId="3736F8B7"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Em reunião dos sócios de 28.05.2021, o BB Cayman Islands Holding e o Banco do Brasil S.A. manifestaram ser provável a incorporação da BB Turismo por outra empresa do Conglomerado Banco do Brasil.</w:t>
      </w:r>
    </w:p>
    <w:p w14:paraId="3736F8B8"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Em 20.04.2021, foi publicado o pronunciamento técnico CPC Liquidação, que estabelece critérios e procedimentos contábeis específicos para entidade em liquidação. Entidades em liquidação possuem características e necessidades especiais, de forma que as bases de elaboração das suas demonstrações contábeis devem ser distintas daquelas aplicáveis às entidades em continuidade.</w:t>
      </w:r>
    </w:p>
    <w:p w14:paraId="3736F8B9"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Em seu item 7.a, o CPC Liquidação estabelece que a extinção da entidade como resultado de fusão, incorporação ou cisão não se qualifica como liquidação.</w:t>
      </w:r>
    </w:p>
    <w:p w14:paraId="3736F8BA" w14:textId="77777777"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lastRenderedPageBreak/>
        <w:t>Sendo assim, conforme manifestação dos sócios em ata de reunião extraordinária, com relação a provável incorporação da Empresa por outra empresa do Conglomerado Banco do Brasil, o CPC Liquidação não seria aplicável à BB Turismo.</w:t>
      </w:r>
    </w:p>
    <w:p w14:paraId="3736F8BB" w14:textId="5B7E91A0" w:rsidR="0077039A"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Em 14.03.2024, foi aprovado pelo Conselho de Administração do Banco do Brasil S.A., o direcionamento estratégico para a reversão do estado de liquidação da BB Turismo e sua transformação em sociedade anônima, bem como a realização de todos os atos necessários para tais movimentos societários, com a alteração do seu objeto </w:t>
      </w:r>
      <w:r w:rsidRPr="00F1387F">
        <w:rPr>
          <w:rFonts w:ascii="BancoDoBrasil Textos" w:eastAsia="BancoDoBrasil Textos" w:hAnsi="BancoDoBrasil Textos" w:cs="BancoDoBrasil Textos"/>
        </w:rPr>
        <w:t>social, sem a modificação do controle societário. Tais procedimentos</w:t>
      </w:r>
      <w:r w:rsidR="00F1387F" w:rsidRPr="00F1387F">
        <w:rPr>
          <w:rFonts w:ascii="BancoDoBrasil Textos" w:eastAsia="BancoDoBrasil Textos" w:hAnsi="BancoDoBrasil Textos" w:cs="BancoDoBrasil Textos"/>
        </w:rPr>
        <w:t xml:space="preserve"> foram aprovados pelos</w:t>
      </w:r>
      <w:r w:rsidRPr="00F1387F">
        <w:rPr>
          <w:rFonts w:ascii="BancoDoBrasil Textos" w:eastAsia="BancoDoBrasil Textos" w:hAnsi="BancoDoBrasil Textos" w:cs="BancoDoBrasil Textos"/>
        </w:rPr>
        <w:t xml:space="preserve"> </w:t>
      </w:r>
      <w:r w:rsidR="00F1387F" w:rsidRPr="00F1387F">
        <w:rPr>
          <w:rFonts w:ascii="BancoDoBrasil Textos" w:eastAsia="BancoDoBrasil Textos" w:hAnsi="BancoDoBrasil Textos" w:cs="BancoDoBrasil Textos"/>
        </w:rPr>
        <w:t>órgãos reguladores</w:t>
      </w:r>
      <w:r w:rsidR="00F1387F">
        <w:rPr>
          <w:rFonts w:ascii="BancoDoBrasil Textos" w:eastAsia="BancoDoBrasil Textos" w:hAnsi="BancoDoBrasil Textos" w:cs="BancoDoBrasil Textos"/>
        </w:rPr>
        <w:t xml:space="preserve"> e </w:t>
      </w:r>
      <w:r w:rsidRPr="00AE682A">
        <w:rPr>
          <w:rFonts w:ascii="BancoDoBrasil Textos" w:eastAsia="BancoDoBrasil Textos" w:hAnsi="BancoDoBrasil Textos" w:cs="BancoDoBrasil Textos"/>
        </w:rPr>
        <w:t>estão em condução pelas áreas intervenientes.</w:t>
      </w:r>
    </w:p>
    <w:p w14:paraId="3736F8BC" w14:textId="77777777" w:rsidR="00E356E4"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Em seu item 8.a </w:t>
      </w:r>
      <w:proofErr w:type="spellStart"/>
      <w:r w:rsidRPr="00AE682A">
        <w:rPr>
          <w:rFonts w:ascii="BancoDoBrasil Textos" w:eastAsia="BancoDoBrasil Textos" w:hAnsi="BancoDoBrasil Textos" w:cs="BancoDoBrasil Textos"/>
        </w:rPr>
        <w:t>ii</w:t>
      </w:r>
      <w:proofErr w:type="spellEnd"/>
      <w:r w:rsidRPr="00AE682A">
        <w:rPr>
          <w:rFonts w:ascii="BancoDoBrasil Textos" w:eastAsia="BancoDoBrasil Textos" w:hAnsi="BancoDoBrasil Textos" w:cs="BancoDoBrasil Textos"/>
        </w:rPr>
        <w:t>, o CPC Liquidação estabelece que a entidade está em liquidação caso seja remota a ocorrência de interrupção do plano de liquidação pelos sócios. Sendo assim, conforme o direcionamento estratégico aprovado e a provável deliberação pelos sócios da reversão do estado de liquidação, o CPC Liquidação não seria aplicável à BB Turismo.</w:t>
      </w:r>
    </w:p>
    <w:p w14:paraId="3736F8BD" w14:textId="77777777" w:rsidR="00944D79" w:rsidRPr="00AE682A" w:rsidRDefault="00C35F3E"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Nesse contexto, as demonstrações contábeis referentes ao </w:t>
      </w:r>
      <w:r w:rsidR="00FF44CC" w:rsidRPr="00AE682A">
        <w:rPr>
          <w:rFonts w:ascii="BancoDoBrasil Textos" w:eastAsia="BancoDoBrasil Textos" w:hAnsi="BancoDoBrasil Textos" w:cs="BancoDoBrasil Textos"/>
        </w:rPr>
        <w:t>trimestre</w:t>
      </w:r>
      <w:r w:rsidRPr="00AE682A">
        <w:rPr>
          <w:rFonts w:ascii="BancoDoBrasil Textos" w:eastAsia="BancoDoBrasil Textos" w:hAnsi="BancoDoBrasil Textos" w:cs="BancoDoBrasil Textos"/>
        </w:rPr>
        <w:t xml:space="preserve"> findo em 30.</w:t>
      </w:r>
      <w:r w:rsidR="00FF44CC" w:rsidRPr="00AE682A">
        <w:rPr>
          <w:rFonts w:ascii="BancoDoBrasil Textos" w:eastAsia="BancoDoBrasil Textos" w:hAnsi="BancoDoBrasil Textos" w:cs="BancoDoBrasil Textos"/>
        </w:rPr>
        <w:t>0</w:t>
      </w:r>
      <w:r w:rsidRPr="00AE682A">
        <w:rPr>
          <w:rFonts w:ascii="BancoDoBrasil Textos" w:eastAsia="BancoDoBrasil Textos" w:hAnsi="BancoDoBrasil Textos" w:cs="BancoDoBrasil Textos"/>
        </w:rPr>
        <w:t>6.202</w:t>
      </w:r>
      <w:r w:rsidR="00FF44CC" w:rsidRPr="00AE682A">
        <w:rPr>
          <w:rFonts w:ascii="BancoDoBrasil Textos" w:eastAsia="BancoDoBrasil Textos" w:hAnsi="BancoDoBrasil Textos" w:cs="BancoDoBrasil Textos"/>
        </w:rPr>
        <w:t>5</w:t>
      </w:r>
      <w:r w:rsidRPr="00AE682A">
        <w:rPr>
          <w:rFonts w:ascii="BancoDoBrasil Textos" w:eastAsia="BancoDoBrasil Textos" w:hAnsi="BancoDoBrasil Textos" w:cs="BancoDoBrasil Textos"/>
        </w:rPr>
        <w:t xml:space="preserve"> estão sendo apresentadas nas premissas de continuidade operacional, conforme previsto no pronunciamento técnico Estrutura Conceitual para Relatório Financeiro, uma vez que o pronunciamento técnico CPC Liquidação determina que nos casos em que a empresa não se enquadre como entidade em liquidação, a orientação quanto ao tratamento contábil a ser adotado deve ser obtida nas normas contábeis aplicáveis a empresa em continuidade operacional.</w:t>
      </w:r>
    </w:p>
    <w:bookmarkEnd w:id="13"/>
    <w:p w14:paraId="3736F8BE" w14:textId="77777777" w:rsidR="003D0227" w:rsidRPr="00AE682A" w:rsidRDefault="00C35F3E"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Alterações nas políticas contábeis</w:t>
      </w:r>
    </w:p>
    <w:p w14:paraId="3736F8BF" w14:textId="77777777" w:rsidR="003D0227" w:rsidRPr="00AE682A" w:rsidRDefault="00C35F3E" w:rsidP="003D0227">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bdr w:val="none" w:sz="0" w:space="0" w:color="auto" w:frame="1"/>
        </w:rPr>
        <w:t>As políticas e os métodos contábeis utilizados na preparação destas demonstrações contábeis equivalem-se àqueles aplicados às demonstrações contábeis referentes ao exercício encerrado em 31.12.202</w:t>
      </w:r>
      <w:r w:rsidR="00FF44CC" w:rsidRPr="00AE682A">
        <w:rPr>
          <w:rFonts w:ascii="BancoDoBrasil Textos" w:eastAsia="BancoDoBrasil Textos" w:hAnsi="BancoDoBrasil Textos" w:cs="BancoDoBrasil Textos"/>
          <w:bdr w:val="none" w:sz="0" w:space="0" w:color="auto" w:frame="1"/>
        </w:rPr>
        <w:t>4</w:t>
      </w:r>
      <w:r w:rsidR="00E37A19" w:rsidRPr="00AE682A">
        <w:rPr>
          <w:rFonts w:ascii="BancoDoBrasil Textos" w:eastAsia="BancoDoBrasil Textos" w:hAnsi="BancoDoBrasil Textos" w:cs="BancoDoBrasil Textos"/>
          <w:bdr w:val="none" w:sz="0" w:space="0" w:color="auto" w:frame="1"/>
        </w:rPr>
        <w:t>.</w:t>
      </w:r>
    </w:p>
    <w:p w14:paraId="3736F8C0" w14:textId="77777777" w:rsidR="003D0227" w:rsidRPr="00AE682A" w:rsidRDefault="00C35F3E"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Julgamentos e estimativas contábeis</w:t>
      </w:r>
    </w:p>
    <w:p w14:paraId="3736F8C1" w14:textId="77777777" w:rsidR="00372A2E" w:rsidRPr="00AE682A" w:rsidRDefault="00C35F3E"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 elaboração das demonstrações contábeis de acordo com as práticas contábeis adotadas no Brasil requer que a Administração use de julgamento na determinação e registro de estimativas contábeis, quando for o caso. Ativos e passivos significativos sujeitos a essas estimativas e premissas incluem: a provisão para créditos de liquidação duvidosa (Nota 5), vida útil dos ativos imobilizados (Nota 7), ativos fiscais diferidos (Nota 1</w:t>
      </w:r>
      <w:r w:rsidR="00FF44CC" w:rsidRPr="00AE682A">
        <w:rPr>
          <w:rFonts w:ascii="BancoDoBrasil Textos" w:eastAsia="BancoDoBrasil Textos" w:hAnsi="BancoDoBrasil Textos" w:cs="BancoDoBrasil Textos"/>
        </w:rPr>
        <w:t>5</w:t>
      </w:r>
      <w:r w:rsidRPr="00AE682A">
        <w:rPr>
          <w:rFonts w:ascii="BancoDoBrasil Textos" w:eastAsia="BancoDoBrasil Textos" w:hAnsi="BancoDoBrasil Textos" w:cs="BancoDoBrasil Textos"/>
        </w:rPr>
        <w:t xml:space="preserve">.b) e provisões para demandas cíveis, trabalhistas e fiscais (Nota </w:t>
      </w:r>
      <w:r w:rsidR="00DC0736" w:rsidRPr="00AE682A">
        <w:rPr>
          <w:rFonts w:ascii="BancoDoBrasil Textos" w:eastAsia="BancoDoBrasil Textos" w:hAnsi="BancoDoBrasil Textos" w:cs="BancoDoBrasil Textos"/>
        </w:rPr>
        <w:t>1</w:t>
      </w:r>
      <w:r w:rsidR="00FF44CC" w:rsidRPr="00AE682A">
        <w:rPr>
          <w:rFonts w:ascii="BancoDoBrasil Textos" w:eastAsia="BancoDoBrasil Textos" w:hAnsi="BancoDoBrasil Textos" w:cs="BancoDoBrasil Textos"/>
        </w:rPr>
        <w:t>8</w:t>
      </w:r>
      <w:r w:rsidRPr="00AE682A">
        <w:rPr>
          <w:rFonts w:ascii="BancoDoBrasil Textos" w:eastAsia="BancoDoBrasil Textos" w:hAnsi="BancoDoBrasil Textos" w:cs="BancoDoBrasil Textos"/>
        </w:rPr>
        <w:t>). Os valores definitivos das transações envolvendo essas estimativas somente são conhecidos por ocasião da sua realização ou liquidação.</w:t>
      </w:r>
    </w:p>
    <w:p w14:paraId="3736F8C2" w14:textId="77777777" w:rsidR="00C96C4B" w:rsidRPr="00AE682A" w:rsidRDefault="00C96C4B">
      <w:pPr>
        <w:pBdr>
          <w:top w:val="nil"/>
          <w:left w:val="nil"/>
          <w:bottom w:val="nil"/>
          <w:right w:val="nil"/>
          <w:between w:val="nil"/>
          <w:bar w:val="nil"/>
        </w:pBdr>
        <w:spacing w:before="0" w:after="200"/>
        <w:jc w:val="left"/>
        <w:rPr>
          <w:sz w:val="22"/>
          <w:szCs w:val="22"/>
          <w:bdr w:val="nil"/>
        </w:rPr>
      </w:pPr>
    </w:p>
    <w:p w14:paraId="3736F8C3" w14:textId="77777777" w:rsidR="00D7189C" w:rsidRPr="00AE682A" w:rsidRDefault="00C35F3E" w:rsidP="00C27E8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4" w:name="RG_MARKER_367567"/>
      <w:r w:rsidRPr="00AE682A">
        <w:rPr>
          <w:rFonts w:ascii="BancoDoBrasil Textos" w:eastAsia="BancoDoBrasil Textos" w:hAnsi="BancoDoBrasil Textos" w:cs="BancoDoBrasil Textos"/>
          <w:b/>
          <w:sz w:val="20"/>
          <w:szCs w:val="20"/>
          <w:lang w:eastAsia="en-US"/>
        </w:rPr>
        <w:t>3 - R</w:t>
      </w:r>
      <w:bookmarkEnd w:id="14"/>
      <w:r w:rsidRPr="00AE682A">
        <w:rPr>
          <w:rFonts w:ascii="BancoDoBrasil Textos" w:eastAsia="BancoDoBrasil Textos" w:hAnsi="BancoDoBrasil Textos" w:cs="BancoDoBrasil Textos"/>
          <w:b/>
          <w:sz w:val="20"/>
          <w:szCs w:val="20"/>
          <w:lang w:eastAsia="en-US"/>
        </w:rPr>
        <w:t>ESUMO DAS PRINCIPAIS POLÍTICAS CONTÁBEIS MATERIAIS</w:t>
      </w:r>
    </w:p>
    <w:p w14:paraId="3736F8C4" w14:textId="77777777" w:rsidR="00D7189C" w:rsidRPr="00AE682A" w:rsidRDefault="00C35F3E"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As práticas contábeis adotadas pela BB Turismo são aplicadas de forma consistente em todos os períodos apresentados nestas demonstrações contábeis.</w:t>
      </w:r>
    </w:p>
    <w:p w14:paraId="3736F8C5"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Apuração do </w:t>
      </w:r>
      <w:r w:rsidR="002F0A1F" w:rsidRPr="00AE682A">
        <w:rPr>
          <w:rFonts w:ascii="BancoDoBrasil Textos" w:eastAsia="BancoDoBrasil Textos" w:hAnsi="BancoDoBrasil Textos" w:cs="BancoDoBrasil Textos"/>
          <w:b/>
          <w:sz w:val="18"/>
          <w:szCs w:val="18"/>
        </w:rPr>
        <w:t>r</w:t>
      </w:r>
      <w:r w:rsidRPr="00AE682A">
        <w:rPr>
          <w:rFonts w:ascii="BancoDoBrasil Textos" w:eastAsia="BancoDoBrasil Textos" w:hAnsi="BancoDoBrasil Textos" w:cs="BancoDoBrasil Textos"/>
          <w:b/>
          <w:sz w:val="18"/>
          <w:szCs w:val="18"/>
        </w:rPr>
        <w:t>esultado</w:t>
      </w:r>
    </w:p>
    <w:p w14:paraId="3736F8C6" w14:textId="77777777" w:rsidR="00D7189C" w:rsidRPr="00AE682A" w:rsidRDefault="00C35F3E"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As receitas e despesas são reconhecidas de acordo com o regime de competência. As rendas de comissões de passagens aéreas decorrentes do agenciamento de viagens eram reconhecidas no ato da emissão do bilhete aéreo. As demais comissões de serviços no país relativas à organização de eventos, intermediação de hospedagens, locação de veículos e incentivos fixos de passagens aéreas eram reconhecidas por ocasião da prestação de contas pelos fornecedores dos serviços.</w:t>
      </w:r>
    </w:p>
    <w:p w14:paraId="3736F8C7"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Caixa e </w:t>
      </w:r>
      <w:r w:rsidR="002F0A1F" w:rsidRPr="00AE682A">
        <w:rPr>
          <w:rFonts w:ascii="BancoDoBrasil Textos" w:eastAsia="BancoDoBrasil Textos" w:hAnsi="BancoDoBrasil Textos" w:cs="BancoDoBrasil Textos"/>
          <w:b/>
          <w:sz w:val="18"/>
          <w:szCs w:val="18"/>
        </w:rPr>
        <w:t xml:space="preserve">equivalentes de caixa </w:t>
      </w:r>
    </w:p>
    <w:p w14:paraId="3736F8C8" w14:textId="77777777" w:rsidR="00D7189C" w:rsidRPr="00AE682A" w:rsidRDefault="00C35F3E" w:rsidP="008C119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Caixa e equivalentes de caixa estão representados por disponibilidades em moeda nacional e operações compromissadas, com alta liquidez e risco insignificante de mudança de valor, com prazo de vencimento igual ou inferior a 90 dias (Nota 4). </w:t>
      </w:r>
    </w:p>
    <w:p w14:paraId="3736F8C9" w14:textId="77777777" w:rsidR="00A366E5"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Instrumentos </w:t>
      </w:r>
      <w:r w:rsidR="002F0A1F" w:rsidRPr="00AE682A">
        <w:rPr>
          <w:rFonts w:ascii="BancoDoBrasil Textos" w:eastAsia="BancoDoBrasil Textos" w:hAnsi="BancoDoBrasil Textos" w:cs="BancoDoBrasil Textos"/>
          <w:b/>
          <w:sz w:val="18"/>
          <w:szCs w:val="18"/>
        </w:rPr>
        <w:t>f</w:t>
      </w:r>
      <w:r w:rsidRPr="00AE682A">
        <w:rPr>
          <w:rFonts w:ascii="BancoDoBrasil Textos" w:eastAsia="BancoDoBrasil Textos" w:hAnsi="BancoDoBrasil Textos" w:cs="BancoDoBrasil Textos"/>
          <w:b/>
          <w:sz w:val="18"/>
          <w:szCs w:val="18"/>
        </w:rPr>
        <w:t xml:space="preserve">inanceiros </w:t>
      </w:r>
    </w:p>
    <w:p w14:paraId="3736F8CA" w14:textId="77777777" w:rsidR="00D53F4B" w:rsidRPr="00AE682A" w:rsidRDefault="00C35F3E"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 classificação dos ativos financeiros é realizada a partir de uma análise das características contratuais dos fluxos de caixa e do modelo de negócios da empresa para a gestão dos ativos. Os ativos financeiros são classificados nas categorias, abaixo relacionadas:</w:t>
      </w:r>
    </w:p>
    <w:p w14:paraId="3736F8CB" w14:textId="77777777" w:rsidR="00D53F4B" w:rsidRPr="00AE682A" w:rsidRDefault="00C35F3E"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u w:val="single"/>
        </w:rPr>
        <w:t>Custo amortizado</w:t>
      </w:r>
      <w:r w:rsidRPr="00AE682A">
        <w:rPr>
          <w:rFonts w:ascii="BancoDoBrasil Textos" w:eastAsia="BancoDoBrasil Textos" w:hAnsi="BancoDoBrasil Textos" w:cs="BancoDoBrasil Textos"/>
        </w:rPr>
        <w:t>: são ativos financeiros geridos dentro de modelo de negócios cujo objetivo seja receber os respectivos fluxos de caixa contratuais. Nessa categoria, os fluxos de caixa futuros previstos contratualmente devem constituir-se exclusivamente em pagamentos de principal e juros em datas especificadas.</w:t>
      </w:r>
    </w:p>
    <w:p w14:paraId="3736F8CC" w14:textId="77777777" w:rsidR="00D53F4B" w:rsidRPr="00AE682A" w:rsidRDefault="00C35F3E"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u w:val="single"/>
        </w:rPr>
        <w:lastRenderedPageBreak/>
        <w:t>Valor justo por meio de outros resultados abrangentes</w:t>
      </w:r>
      <w:r w:rsidRPr="00AE682A">
        <w:rPr>
          <w:rFonts w:ascii="BancoDoBrasil Textos" w:eastAsia="BancoDoBrasil Textos" w:hAnsi="BancoDoBrasil Textos" w:cs="BancoDoBrasil Textos"/>
        </w:rPr>
        <w:t>: são ativos financeiros geridos dentro de modelo de negócios cujo objetivo seja gerar retorno tanto pelo recebimento dos fluxos de caixa contratuais quanto pela negociação com transferência substancial de riscos e benefícios.</w:t>
      </w:r>
    </w:p>
    <w:p w14:paraId="3736F8CD" w14:textId="77777777" w:rsidR="00D53F4B" w:rsidRPr="00AE682A" w:rsidRDefault="00C35F3E"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u w:val="single"/>
        </w:rPr>
        <w:t>Valor justo por meio do resultado</w:t>
      </w:r>
      <w:r w:rsidRPr="00AE682A">
        <w:rPr>
          <w:rFonts w:ascii="BancoDoBrasil Textos" w:eastAsia="BancoDoBrasil Textos" w:hAnsi="BancoDoBrasil Textos" w:cs="BancoDoBrasil Textos"/>
        </w:rPr>
        <w:t>: são ativos financeiros que não se enquadrem nas categorias custo amortizado ou valor justo por meio de outros resultados abrangentes ou que são, no reconhecimento inicial, designados de forma irrevogável como valor justo por meio do resultado com o objetivo de eliminar um descasamento contábil caso fossem mensurados de outra forma.</w:t>
      </w:r>
    </w:p>
    <w:p w14:paraId="3736F8CE" w14:textId="77777777" w:rsidR="00100D37" w:rsidRPr="00AE682A" w:rsidRDefault="00C35F3E"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passivos financeiros são inicialmente mensurados ao valor justo, que é o valor recebido líquido dos custos incorridos na transação e, subsequentemente, ao custo amortizado. Um instrumento é classificado como passivo financeiro quando existe uma obrigação contratual da sua liquidação ser efetuada mediante a entrega de dinheiro ou de outro ativo financeiro, independentemente de sua forma legal.</w:t>
      </w:r>
    </w:p>
    <w:p w14:paraId="3736F8CF"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Provisão para</w:t>
      </w:r>
      <w:r w:rsidR="002F0A1F" w:rsidRPr="00AE682A">
        <w:rPr>
          <w:rFonts w:ascii="BancoDoBrasil Textos" w:eastAsia="BancoDoBrasil Textos" w:hAnsi="BancoDoBrasil Textos" w:cs="BancoDoBrasil Textos"/>
          <w:b/>
          <w:sz w:val="18"/>
          <w:szCs w:val="18"/>
        </w:rPr>
        <w:t xml:space="preserve"> devedores duvidosos</w:t>
      </w:r>
    </w:p>
    <w:p w14:paraId="3736F8D0" w14:textId="77777777" w:rsidR="00D53F4B" w:rsidRPr="00AE682A" w:rsidRDefault="00C35F3E"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 Administração considera, para fins de registro da provisão para créditos, uma metodologia semelhante à adotada pelo seu controlador, atribuindo percentuais de acordo com o prazo decorrido após o vencimento. Além disso, é considerado o conceito de perda esperada para parte dos créditos a receber, em conformidade com o CPC 48 – Instrumentos Financeiros.</w:t>
      </w:r>
    </w:p>
    <w:p w14:paraId="3736F8D1" w14:textId="77777777" w:rsidR="00D7189C" w:rsidRPr="00AE682A" w:rsidRDefault="00C35F3E" w:rsidP="00D53F4B">
      <w:pPr>
        <w:pStyle w:val="01-Textonormal"/>
        <w:pBdr>
          <w:top w:val="nil"/>
          <w:left w:val="nil"/>
          <w:bottom w:val="nil"/>
          <w:right w:val="nil"/>
          <w:between w:val="nil"/>
          <w:bar w:val="nil"/>
        </w:pBdr>
        <w:rPr>
          <w:rFonts w:ascii="BancoDoBrasil Textos" w:eastAsia="BancoDoBrasil Textos" w:hAnsi="BancoDoBrasil Textos" w:cs="BancoDoBrasil Textos"/>
          <w:color w:val="FF0000"/>
          <w:bdr w:val="nil"/>
        </w:rPr>
      </w:pPr>
      <w:r w:rsidRPr="00AE682A">
        <w:rPr>
          <w:rFonts w:ascii="BancoDoBrasil Textos" w:eastAsia="BancoDoBrasil Textos" w:hAnsi="BancoDoBrasil Textos" w:cs="BancoDoBrasil Textos"/>
        </w:rPr>
        <w:t>A Administração considera que a provisão para perdas de créditos é registrada em montante suficiente para absorver possíveis perdas futuras, sendo as respectivas variações na provisão reconhecidas no resultado (Nota 5).</w:t>
      </w:r>
    </w:p>
    <w:p w14:paraId="3736F8D2" w14:textId="77777777" w:rsidR="00D53F4B"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Provisão para</w:t>
      </w:r>
      <w:r w:rsidR="002F0A1F" w:rsidRPr="00AE682A">
        <w:rPr>
          <w:rFonts w:ascii="BancoDoBrasil Textos" w:eastAsia="BancoDoBrasil Textos" w:hAnsi="BancoDoBrasil Textos" w:cs="BancoDoBrasil Textos"/>
          <w:b/>
          <w:sz w:val="18"/>
          <w:szCs w:val="18"/>
        </w:rPr>
        <w:t xml:space="preserve"> outros créditos</w:t>
      </w:r>
    </w:p>
    <w:p w14:paraId="3736F8D3" w14:textId="77777777" w:rsidR="00D53F4B" w:rsidRPr="00AE682A" w:rsidRDefault="00C35F3E"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As provisões para outros créditos foram constituídas em montante julgado suficiente à absorção de possíveis perdas futuras, sendo as respectivas variações nas provisões reconhecidas no resultado (Nota 6).</w:t>
      </w:r>
    </w:p>
    <w:p w14:paraId="3736F8D4"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Imobilizado</w:t>
      </w:r>
    </w:p>
    <w:p w14:paraId="3736F8D5" w14:textId="77777777" w:rsidR="00D53F4B" w:rsidRPr="00AE682A" w:rsidRDefault="00C35F3E"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Os ativos imobilizados estão registrados ao custo de aquisição, deduzidos da depreciação acumulada e perdas por redução ao valor recuperável (Nota 7). As depreciações são calculadas considerando a vida econômica dos bens. </w:t>
      </w:r>
    </w:p>
    <w:p w14:paraId="3736F8D6"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Intangível</w:t>
      </w:r>
    </w:p>
    <w:p w14:paraId="3736F8D7" w14:textId="77777777" w:rsidR="00D53F4B" w:rsidRPr="00AE682A" w:rsidRDefault="00C35F3E"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ativos intangíveis são mensurados pelo custo, deduzidos da amortização acumulada e das perdas por redução ao valor recuperável (Nota 8).</w:t>
      </w:r>
      <w:r w:rsidRPr="00AE682A">
        <w:rPr>
          <w:rFonts w:ascii="BancoDoBrasil Textos" w:eastAsia="BancoDoBrasil Textos" w:hAnsi="BancoDoBrasil Textos" w:cs="BancoDoBrasil Textos"/>
          <w:color w:val="FF0000"/>
        </w:rPr>
        <w:t xml:space="preserve"> </w:t>
      </w:r>
      <w:r w:rsidRPr="00AE682A">
        <w:rPr>
          <w:rFonts w:ascii="BancoDoBrasil Textos" w:eastAsia="BancoDoBrasil Textos" w:hAnsi="BancoDoBrasil Textos" w:cs="BancoDoBrasil Textos"/>
        </w:rPr>
        <w:t>Contemplam os gastos com aquisição de softwares e licenças de uso cujos prazos de amortização são de 5 anos. A amortização é reconhecida no resultado baseando-se na vida útil estimada de ativos intangíveis, refletindo o padrão de consumo de benefícios econômicos futuros incorporados no ativo.</w:t>
      </w:r>
    </w:p>
    <w:p w14:paraId="3736F8D8"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Redução ao </w:t>
      </w:r>
      <w:r w:rsidR="002F0A1F" w:rsidRPr="00AE682A">
        <w:rPr>
          <w:rFonts w:ascii="BancoDoBrasil Textos" w:eastAsia="BancoDoBrasil Textos" w:hAnsi="BancoDoBrasil Textos" w:cs="BancoDoBrasil Textos"/>
          <w:b/>
          <w:sz w:val="18"/>
          <w:szCs w:val="18"/>
        </w:rPr>
        <w:t>valor recuperável de ativos não financeiros</w:t>
      </w:r>
    </w:p>
    <w:p w14:paraId="3736F8D9" w14:textId="47EA6190" w:rsidR="00731154" w:rsidRPr="00AE682A" w:rsidRDefault="00C35F3E"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bdr w:val="none" w:sz="0" w:space="0" w:color="auto" w:frame="1"/>
        </w:rPr>
        <w:t xml:space="preserve">Ao final de cada período de reporte, a BB Turismo avalia, segundo critérios técnicos definidos pela Administração, se há alguma indicação de que um ativo não financeiro possa ter sofrido desvalorização. Se houver indicação de desvalorização, a BB Turismo estima o valor recuperável do ativo, que é o maior entre: </w:t>
      </w:r>
      <w:r w:rsidR="00810477">
        <w:rPr>
          <w:rFonts w:ascii="BancoDoBrasil Textos" w:eastAsia="BancoDoBrasil Textos" w:hAnsi="BancoDoBrasil Textos" w:cs="BancoDoBrasil Textos"/>
          <w:bdr w:val="none" w:sz="0" w:space="0" w:color="auto" w:frame="1"/>
        </w:rPr>
        <w:t>(</w:t>
      </w:r>
      <w:r w:rsidRPr="00AE682A">
        <w:rPr>
          <w:rFonts w:ascii="BancoDoBrasil Textos" w:eastAsia="BancoDoBrasil Textos" w:hAnsi="BancoDoBrasil Textos" w:cs="BancoDoBrasil Textos"/>
          <w:bdr w:val="none" w:sz="0" w:space="0" w:color="auto" w:frame="1"/>
        </w:rPr>
        <w:t xml:space="preserve">i) seu valor justo menos os custos para vendê-lo; e </w:t>
      </w:r>
      <w:r w:rsidR="00810477">
        <w:rPr>
          <w:rFonts w:ascii="BancoDoBrasil Textos" w:eastAsia="BancoDoBrasil Textos" w:hAnsi="BancoDoBrasil Textos" w:cs="BancoDoBrasil Textos"/>
          <w:bdr w:val="none" w:sz="0" w:space="0" w:color="auto" w:frame="1"/>
        </w:rPr>
        <w:t>(</w:t>
      </w:r>
      <w:proofErr w:type="spellStart"/>
      <w:r w:rsidRPr="00AE682A">
        <w:rPr>
          <w:rFonts w:ascii="BancoDoBrasil Textos" w:eastAsia="BancoDoBrasil Textos" w:hAnsi="BancoDoBrasil Textos" w:cs="BancoDoBrasil Textos"/>
          <w:bdr w:val="none" w:sz="0" w:space="0" w:color="auto" w:frame="1"/>
        </w:rPr>
        <w:t>ii</w:t>
      </w:r>
      <w:proofErr w:type="spellEnd"/>
      <w:r w:rsidRPr="00AE682A">
        <w:rPr>
          <w:rFonts w:ascii="BancoDoBrasil Textos" w:eastAsia="BancoDoBrasil Textos" w:hAnsi="BancoDoBrasil Textos" w:cs="BancoDoBrasil Textos"/>
          <w:bdr w:val="none" w:sz="0" w:space="0" w:color="auto" w:frame="1"/>
        </w:rPr>
        <w:t>) o seu valor em uso.</w:t>
      </w:r>
    </w:p>
    <w:p w14:paraId="3736F8DA" w14:textId="77777777" w:rsidR="00731154" w:rsidRPr="00AE682A" w:rsidRDefault="00C35F3E"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bdr w:val="none" w:sz="0" w:space="0" w:color="auto" w:frame="1"/>
        </w:rPr>
        <w:t>Se o valor recuperável do ativo for menor que o seu valor contábil, o valor contábil do ativo é reduzido ao seu valor recuperável por meio de uma provisão para perda por desvalorização (</w:t>
      </w:r>
      <w:proofErr w:type="spellStart"/>
      <w:r w:rsidRPr="00AE682A">
        <w:rPr>
          <w:rFonts w:ascii="BancoDoBrasil Textos" w:eastAsia="BancoDoBrasil Textos" w:hAnsi="BancoDoBrasil Textos" w:cs="BancoDoBrasil Textos"/>
          <w:i/>
          <w:bdr w:val="none" w:sz="0" w:space="0" w:color="auto" w:frame="1"/>
        </w:rPr>
        <w:t>impairment</w:t>
      </w:r>
      <w:proofErr w:type="spellEnd"/>
      <w:r w:rsidRPr="00AE682A">
        <w:rPr>
          <w:rFonts w:ascii="BancoDoBrasil Textos" w:eastAsia="BancoDoBrasil Textos" w:hAnsi="BancoDoBrasil Textos" w:cs="BancoDoBrasil Textos"/>
          <w:bdr w:val="none" w:sz="0" w:space="0" w:color="auto" w:frame="1"/>
        </w:rPr>
        <w:t>), que é reconhecida na Demonstração do Resultado.</w:t>
      </w:r>
    </w:p>
    <w:p w14:paraId="3736F8DB"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Tributos</w:t>
      </w:r>
    </w:p>
    <w:p w14:paraId="3736F8DC" w14:textId="77777777" w:rsidR="00D7189C" w:rsidRPr="00AE682A" w:rsidRDefault="00C35F3E" w:rsidP="00C27E87">
      <w:pPr>
        <w:pStyle w:val="01-Textonormal"/>
        <w:keepNext/>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tributos são apurados com base nas alíquotas demonstradas no quadro a seguir:</w:t>
      </w:r>
    </w:p>
    <w:tbl>
      <w:tblPr>
        <w:tblW w:w="9566" w:type="dxa"/>
        <w:tblInd w:w="2" w:type="dxa"/>
        <w:tblLayout w:type="fixed"/>
        <w:tblCellMar>
          <w:left w:w="70" w:type="dxa"/>
          <w:right w:w="70" w:type="dxa"/>
        </w:tblCellMar>
        <w:tblLook w:val="0000" w:firstRow="0" w:lastRow="0" w:firstColumn="0" w:lastColumn="0" w:noHBand="0" w:noVBand="0"/>
      </w:tblPr>
      <w:tblGrid>
        <w:gridCol w:w="7439"/>
        <w:gridCol w:w="2127"/>
      </w:tblGrid>
      <w:tr w:rsidR="00C96C4B" w:rsidRPr="00AE682A" w14:paraId="3736F8DF" w14:textId="77777777" w:rsidTr="00B87095">
        <w:trPr>
          <w:trHeight w:val="170"/>
        </w:trPr>
        <w:tc>
          <w:tcPr>
            <w:tcW w:w="7439" w:type="dxa"/>
            <w:tcBorders>
              <w:top w:val="single" w:sz="4" w:space="0" w:color="auto"/>
              <w:left w:val="nil"/>
              <w:bottom w:val="single" w:sz="4" w:space="0" w:color="auto"/>
              <w:right w:val="nil"/>
            </w:tcBorders>
            <w:shd w:val="clear" w:color="auto" w:fill="FFFFFF"/>
          </w:tcPr>
          <w:p w14:paraId="3736F8DD" w14:textId="77777777" w:rsidR="00D7189C" w:rsidRPr="00AE682A" w:rsidRDefault="00C35F3E" w:rsidP="00624331">
            <w:pPr>
              <w:keepNext/>
              <w:pBdr>
                <w:top w:val="nil"/>
                <w:left w:val="nil"/>
                <w:bottom w:val="nil"/>
                <w:right w:val="nil"/>
                <w:between w:val="nil"/>
                <w:bar w:val="nil"/>
              </w:pBdr>
              <w:spacing w:before="0" w:after="0"/>
              <w:rPr>
                <w:rFonts w:ascii="BancoDoBrasil Textos" w:eastAsia="BancoDoBrasil Textos" w:hAnsi="BancoDoBrasil Textos" w:cs="BancoDoBrasil Textos"/>
                <w:b/>
                <w:bCs/>
                <w:snapToGrid w:val="0"/>
                <w:sz w:val="16"/>
                <w:szCs w:val="16"/>
                <w:bdr w:val="nil"/>
              </w:rPr>
            </w:pPr>
            <w:r w:rsidRPr="00AE682A">
              <w:rPr>
                <w:rFonts w:ascii="BancoDoBrasil Textos" w:eastAsia="BancoDoBrasil Textos" w:hAnsi="BancoDoBrasil Textos" w:cs="BancoDoBrasil Textos"/>
                <w:b/>
                <w:bCs/>
                <w:snapToGrid w:val="0"/>
                <w:sz w:val="16"/>
                <w:szCs w:val="16"/>
                <w:lang w:eastAsia="en-US"/>
              </w:rPr>
              <w:t>Tributos</w:t>
            </w:r>
          </w:p>
        </w:tc>
        <w:tc>
          <w:tcPr>
            <w:tcW w:w="2127" w:type="dxa"/>
            <w:tcBorders>
              <w:top w:val="single" w:sz="4" w:space="0" w:color="auto"/>
              <w:left w:val="nil"/>
              <w:bottom w:val="single" w:sz="4" w:space="0" w:color="auto"/>
              <w:right w:val="nil"/>
            </w:tcBorders>
            <w:shd w:val="clear" w:color="auto" w:fill="FFFFFF"/>
          </w:tcPr>
          <w:p w14:paraId="3736F8DE"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b/>
                <w:bCs/>
                <w:snapToGrid w:val="0"/>
                <w:sz w:val="16"/>
                <w:szCs w:val="16"/>
                <w:bdr w:val="nil"/>
              </w:rPr>
            </w:pPr>
            <w:r w:rsidRPr="00AE682A">
              <w:rPr>
                <w:rFonts w:ascii="BancoDoBrasil Textos" w:eastAsia="BancoDoBrasil Textos" w:hAnsi="BancoDoBrasil Textos" w:cs="BancoDoBrasil Textos"/>
                <w:b/>
                <w:bCs/>
                <w:snapToGrid w:val="0"/>
                <w:sz w:val="16"/>
                <w:szCs w:val="16"/>
                <w:lang w:eastAsia="en-US"/>
              </w:rPr>
              <w:t>Alíquota</w:t>
            </w:r>
          </w:p>
        </w:tc>
      </w:tr>
      <w:tr w:rsidR="00C96C4B" w:rsidRPr="00AE682A" w14:paraId="3736F8E2" w14:textId="77777777" w:rsidTr="00B87095">
        <w:trPr>
          <w:trHeight w:val="170"/>
        </w:trPr>
        <w:tc>
          <w:tcPr>
            <w:tcW w:w="7439" w:type="dxa"/>
            <w:tcBorders>
              <w:top w:val="nil"/>
              <w:left w:val="nil"/>
              <w:bottom w:val="nil"/>
              <w:right w:val="nil"/>
            </w:tcBorders>
            <w:shd w:val="clear" w:color="auto" w:fill="FFFFFF"/>
          </w:tcPr>
          <w:p w14:paraId="3736F8E0" w14:textId="77777777" w:rsidR="00D7189C" w:rsidRPr="00AE682A" w:rsidRDefault="00C35F3E"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Imposto de Renda (15% e adicional de 10%)</w:t>
            </w:r>
          </w:p>
        </w:tc>
        <w:tc>
          <w:tcPr>
            <w:tcW w:w="2127" w:type="dxa"/>
            <w:tcBorders>
              <w:top w:val="nil"/>
              <w:left w:val="nil"/>
              <w:bottom w:val="nil"/>
              <w:right w:val="nil"/>
            </w:tcBorders>
            <w:shd w:val="clear" w:color="auto" w:fill="FFFFFF"/>
          </w:tcPr>
          <w:p w14:paraId="3736F8E1"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25%</w:t>
            </w:r>
          </w:p>
        </w:tc>
      </w:tr>
      <w:tr w:rsidR="00C96C4B" w:rsidRPr="00AE682A" w14:paraId="3736F8E5" w14:textId="77777777" w:rsidTr="00B87095">
        <w:trPr>
          <w:trHeight w:val="170"/>
        </w:trPr>
        <w:tc>
          <w:tcPr>
            <w:tcW w:w="7439" w:type="dxa"/>
            <w:tcBorders>
              <w:top w:val="nil"/>
              <w:left w:val="nil"/>
              <w:bottom w:val="nil"/>
              <w:right w:val="nil"/>
            </w:tcBorders>
            <w:shd w:val="clear" w:color="auto" w:fill="FFFFFF"/>
          </w:tcPr>
          <w:p w14:paraId="3736F8E3" w14:textId="77777777" w:rsidR="00D7189C" w:rsidRPr="00AE682A" w:rsidRDefault="00C35F3E" w:rsidP="00624331">
            <w:pPr>
              <w:pStyle w:val="Corpodetextobt3"/>
              <w:keepNext/>
              <w:widowControl/>
              <w:pBdr>
                <w:top w:val="nil"/>
                <w:left w:val="nil"/>
                <w:bottom w:val="nil"/>
                <w:right w:val="nil"/>
                <w:between w:val="nil"/>
                <w:bar w:val="nil"/>
              </w:pBdr>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rPr>
              <w:t>Contribuição Social sobre o Lucro Líquido – CSLL</w:t>
            </w:r>
          </w:p>
        </w:tc>
        <w:tc>
          <w:tcPr>
            <w:tcW w:w="2127" w:type="dxa"/>
            <w:tcBorders>
              <w:top w:val="nil"/>
              <w:left w:val="nil"/>
              <w:bottom w:val="nil"/>
              <w:right w:val="nil"/>
            </w:tcBorders>
            <w:shd w:val="clear" w:color="auto" w:fill="FFFFFF"/>
          </w:tcPr>
          <w:p w14:paraId="3736F8E4"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9%</w:t>
            </w:r>
          </w:p>
        </w:tc>
      </w:tr>
      <w:tr w:rsidR="00C96C4B" w:rsidRPr="00AE682A" w14:paraId="3736F8E8" w14:textId="77777777" w:rsidTr="00B87095">
        <w:trPr>
          <w:trHeight w:val="170"/>
        </w:trPr>
        <w:tc>
          <w:tcPr>
            <w:tcW w:w="7439" w:type="dxa"/>
            <w:tcBorders>
              <w:top w:val="nil"/>
              <w:left w:val="nil"/>
              <w:bottom w:val="nil"/>
              <w:right w:val="nil"/>
            </w:tcBorders>
            <w:shd w:val="clear" w:color="auto" w:fill="FFFFFF"/>
          </w:tcPr>
          <w:p w14:paraId="3736F8E6" w14:textId="77777777" w:rsidR="00D7189C" w:rsidRPr="00AE682A" w:rsidRDefault="00C35F3E"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Pis/Pasep</w:t>
            </w:r>
          </w:p>
        </w:tc>
        <w:tc>
          <w:tcPr>
            <w:tcW w:w="2127" w:type="dxa"/>
            <w:tcBorders>
              <w:top w:val="nil"/>
              <w:left w:val="nil"/>
              <w:bottom w:val="nil"/>
              <w:right w:val="nil"/>
            </w:tcBorders>
            <w:shd w:val="clear" w:color="auto" w:fill="FFFFFF"/>
          </w:tcPr>
          <w:p w14:paraId="3736F8E7"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0,65% e 1,65%</w:t>
            </w:r>
          </w:p>
        </w:tc>
      </w:tr>
      <w:tr w:rsidR="00C96C4B" w:rsidRPr="00AE682A" w14:paraId="3736F8EB" w14:textId="77777777" w:rsidTr="00B87095">
        <w:trPr>
          <w:trHeight w:val="170"/>
        </w:trPr>
        <w:tc>
          <w:tcPr>
            <w:tcW w:w="7439" w:type="dxa"/>
            <w:tcBorders>
              <w:top w:val="nil"/>
              <w:left w:val="nil"/>
              <w:right w:val="nil"/>
            </w:tcBorders>
            <w:shd w:val="clear" w:color="auto" w:fill="FFFFFF"/>
          </w:tcPr>
          <w:p w14:paraId="3736F8E9" w14:textId="77777777" w:rsidR="00D7189C" w:rsidRPr="00AE682A" w:rsidRDefault="00C35F3E"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Contribuição para o Financiamento da Seguridade Social – Cofins</w:t>
            </w:r>
          </w:p>
        </w:tc>
        <w:tc>
          <w:tcPr>
            <w:tcW w:w="2127" w:type="dxa"/>
            <w:tcBorders>
              <w:top w:val="nil"/>
              <w:left w:val="nil"/>
              <w:right w:val="nil"/>
            </w:tcBorders>
            <w:shd w:val="clear" w:color="auto" w:fill="FFFFFF"/>
          </w:tcPr>
          <w:p w14:paraId="3736F8EA"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3% e 7,6%</w:t>
            </w:r>
          </w:p>
        </w:tc>
      </w:tr>
      <w:tr w:rsidR="00C96C4B" w:rsidRPr="00AE682A" w14:paraId="3736F8EE" w14:textId="77777777" w:rsidTr="00B87095">
        <w:trPr>
          <w:trHeight w:val="170"/>
        </w:trPr>
        <w:tc>
          <w:tcPr>
            <w:tcW w:w="7439" w:type="dxa"/>
            <w:tcBorders>
              <w:top w:val="nil"/>
              <w:left w:val="nil"/>
              <w:bottom w:val="single" w:sz="4" w:space="0" w:color="auto"/>
              <w:right w:val="nil"/>
            </w:tcBorders>
          </w:tcPr>
          <w:p w14:paraId="3736F8EC" w14:textId="77777777" w:rsidR="00D7189C" w:rsidRPr="00AE682A" w:rsidRDefault="00C35F3E"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Imposto sobre Serviços de Qualquer Natureza - ISSQN</w:t>
            </w:r>
          </w:p>
        </w:tc>
        <w:tc>
          <w:tcPr>
            <w:tcW w:w="2127" w:type="dxa"/>
            <w:tcBorders>
              <w:top w:val="nil"/>
              <w:left w:val="nil"/>
              <w:bottom w:val="single" w:sz="4" w:space="0" w:color="auto"/>
              <w:right w:val="nil"/>
            </w:tcBorders>
          </w:tcPr>
          <w:p w14:paraId="3736F8ED" w14:textId="77777777" w:rsidR="00D7189C" w:rsidRPr="00AE682A" w:rsidRDefault="00C35F3E"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AE682A">
              <w:rPr>
                <w:rFonts w:ascii="BancoDoBrasil Textos" w:eastAsia="BancoDoBrasil Textos" w:hAnsi="BancoDoBrasil Textos" w:cs="BancoDoBrasil Textos"/>
                <w:snapToGrid w:val="0"/>
                <w:sz w:val="16"/>
                <w:szCs w:val="16"/>
                <w:lang w:eastAsia="en-US"/>
              </w:rPr>
              <w:t>até 5%</w:t>
            </w:r>
          </w:p>
        </w:tc>
      </w:tr>
    </w:tbl>
    <w:p w14:paraId="3736F8EF" w14:textId="77777777" w:rsidR="00D7189C" w:rsidRPr="00AE682A" w:rsidRDefault="00D7189C">
      <w:pPr>
        <w:pStyle w:val="Corpodetextobt3"/>
        <w:widowControl/>
        <w:pBdr>
          <w:top w:val="nil"/>
          <w:left w:val="nil"/>
          <w:bottom w:val="nil"/>
          <w:right w:val="nil"/>
          <w:between w:val="nil"/>
          <w:bar w:val="nil"/>
        </w:pBdr>
        <w:rPr>
          <w:rFonts w:ascii="BancoDoBrasil Textos" w:eastAsia="BancoDoBrasil Textos" w:hAnsi="BancoDoBrasil Textos" w:cs="BancoDoBrasil Textos"/>
          <w:sz w:val="18"/>
          <w:szCs w:val="18"/>
          <w:bdr w:val="nil"/>
        </w:rPr>
      </w:pPr>
    </w:p>
    <w:p w14:paraId="3736F8F0" w14:textId="74D34E95" w:rsidR="00D7189C" w:rsidRPr="00AE682A" w:rsidRDefault="00C35F3E"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ativos fiscais diferidos (créditos tributários – Nota 1</w:t>
      </w:r>
      <w:r w:rsidR="00810477">
        <w:rPr>
          <w:rFonts w:ascii="BancoDoBrasil Textos" w:eastAsia="BancoDoBrasil Textos" w:hAnsi="BancoDoBrasil Textos" w:cs="BancoDoBrasil Textos"/>
        </w:rPr>
        <w:t>5</w:t>
      </w:r>
      <w:r w:rsidRPr="00AE682A">
        <w:rPr>
          <w:rFonts w:ascii="BancoDoBrasil Textos" w:eastAsia="BancoDoBrasil Textos" w:hAnsi="BancoDoBrasil Textos" w:cs="BancoDoBrasil Textos"/>
        </w:rPr>
        <w:t>.b) são constituídos pela aplicação das alíquotas vigentes dos tributos sobre suas respectivas bases. Para constituição, manutenção e baixa dos ativos fiscais diferidos são observados os critérios estabelecidos no CPC 32 – Tributos sobre o Lucro.</w:t>
      </w:r>
    </w:p>
    <w:p w14:paraId="3736F8F1"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lastRenderedPageBreak/>
        <w:t>Provisões</w:t>
      </w:r>
      <w:r w:rsidR="002F0A1F" w:rsidRPr="00AE682A">
        <w:rPr>
          <w:rFonts w:ascii="BancoDoBrasil Textos" w:eastAsia="BancoDoBrasil Textos" w:hAnsi="BancoDoBrasil Textos" w:cs="BancoDoBrasil Textos"/>
          <w:b/>
          <w:sz w:val="18"/>
          <w:szCs w:val="18"/>
        </w:rPr>
        <w:t xml:space="preserve"> e passivos contingentes</w:t>
      </w:r>
    </w:p>
    <w:p w14:paraId="3736F8F2" w14:textId="77777777" w:rsidR="00B40AD1" w:rsidRPr="00AE682A" w:rsidRDefault="00C35F3E"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O reconhecimento, a mensuração e a divulgação dos passivos contingentes são </w:t>
      </w:r>
      <w:proofErr w:type="gramStart"/>
      <w:r w:rsidRPr="00AE682A">
        <w:rPr>
          <w:rFonts w:ascii="BancoDoBrasil Textos" w:eastAsia="BancoDoBrasil Textos" w:hAnsi="BancoDoBrasil Textos" w:cs="BancoDoBrasil Textos"/>
        </w:rPr>
        <w:t>efetuados</w:t>
      </w:r>
      <w:proofErr w:type="gramEnd"/>
      <w:r w:rsidRPr="00AE682A">
        <w:rPr>
          <w:rFonts w:ascii="BancoDoBrasil Textos" w:eastAsia="BancoDoBrasil Textos" w:hAnsi="BancoDoBrasil Textos" w:cs="BancoDoBrasil Textos"/>
        </w:rPr>
        <w:t xml:space="preserve"> de acordo com os critérios definidos pelo CPC 25 – Provisões, Passivos Contingentes e Ativos Contingentes.</w:t>
      </w:r>
    </w:p>
    <w:p w14:paraId="3736F8F3" w14:textId="77777777" w:rsidR="00B40AD1" w:rsidRPr="00AE682A" w:rsidRDefault="00C35F3E"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ativos contingentes não são reconhecidos nas demonstrações contábeis, porém, quando há evidências que propiciem a garantia de sua realização, usualmente representado pelo trânsito em julgado da ação e pela confirmação da capacidade de sua recuperação por recebimento ou compensação por outro exigível, são reconhecidos como ativo.</w:t>
      </w:r>
    </w:p>
    <w:p w14:paraId="3736F8F4" w14:textId="04E48273" w:rsidR="00B40AD1" w:rsidRPr="00AE682A" w:rsidRDefault="00C35F3E"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Uma provisão para os passivos contingentes é reconhecida nas demonstrações contábeis quando, baseado na opinião de assessores jurídicos e da administração, for considerado provável (Nota 18.</w:t>
      </w:r>
      <w:r w:rsidR="00810477">
        <w:rPr>
          <w:rFonts w:ascii="BancoDoBrasil Textos" w:eastAsia="BancoDoBrasil Textos" w:hAnsi="BancoDoBrasil Textos" w:cs="BancoDoBrasil Textos"/>
        </w:rPr>
        <w:t>a</w:t>
      </w:r>
      <w:r w:rsidRPr="00AE682A">
        <w:rPr>
          <w:rFonts w:ascii="BancoDoBrasil Textos" w:eastAsia="BancoDoBrasil Textos" w:hAnsi="BancoDoBrasil Textos" w:cs="BancoDoBrasil Textos"/>
        </w:rPr>
        <w:t xml:space="preserve">) </w:t>
      </w:r>
      <w:r w:rsidR="00854E94" w:rsidRPr="00AE682A">
        <w:rPr>
          <w:rFonts w:ascii="BancoDoBrasil Textos" w:eastAsia="BancoDoBrasil Textos" w:hAnsi="BancoDoBrasil Textos" w:cs="BancoDoBrasil Textos"/>
        </w:rPr>
        <w:t>o risco de perda de ações judiciais ou administrativas, com uma provável saída de recursos para a liquidação das obrigações, e quando os montantes envolvidos forem mensuráveis com suficiente segurança</w:t>
      </w:r>
      <w:r w:rsidR="00485875" w:rsidRPr="00AE682A">
        <w:rPr>
          <w:rFonts w:ascii="BancoDoBrasil Textos" w:eastAsia="BancoDoBrasil Textos" w:hAnsi="BancoDoBrasil Textos" w:cs="BancoDoBrasil Textos"/>
        </w:rPr>
        <w:t>.</w:t>
      </w:r>
    </w:p>
    <w:p w14:paraId="3736F8F5" w14:textId="6D8FCE68" w:rsidR="00B40AD1" w:rsidRPr="00AE682A" w:rsidRDefault="00C35F3E"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Os passivos contingentes classificados como perdas possíveis não são reconhecidos nas demonstrações contábeis, devendo ser apenas divulgados nas notas explicativas (Nota </w:t>
      </w:r>
      <w:r w:rsidR="001B788A" w:rsidRPr="00AE682A">
        <w:rPr>
          <w:rFonts w:ascii="BancoDoBrasil Textos" w:eastAsia="BancoDoBrasil Textos" w:hAnsi="BancoDoBrasil Textos" w:cs="BancoDoBrasil Textos"/>
        </w:rPr>
        <w:t>1</w:t>
      </w:r>
      <w:r w:rsidRPr="00AE682A">
        <w:rPr>
          <w:rFonts w:ascii="BancoDoBrasil Textos" w:eastAsia="BancoDoBrasil Textos" w:hAnsi="BancoDoBrasil Textos" w:cs="BancoDoBrasil Textos"/>
        </w:rPr>
        <w:t>8.</w:t>
      </w:r>
      <w:r w:rsidR="00810477">
        <w:rPr>
          <w:rFonts w:ascii="BancoDoBrasil Textos" w:eastAsia="BancoDoBrasil Textos" w:hAnsi="BancoDoBrasil Textos" w:cs="BancoDoBrasil Textos"/>
        </w:rPr>
        <w:t>b</w:t>
      </w:r>
      <w:r w:rsidRPr="00AE682A">
        <w:rPr>
          <w:rFonts w:ascii="BancoDoBrasil Textos" w:eastAsia="BancoDoBrasil Textos" w:hAnsi="BancoDoBrasil Textos" w:cs="BancoDoBrasil Textos"/>
        </w:rPr>
        <w:t>), e os classificados como remotos não requerem provisão e divulgação.</w:t>
      </w:r>
    </w:p>
    <w:p w14:paraId="3736F8F6" w14:textId="77777777" w:rsidR="00100D37"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Descontos </w:t>
      </w:r>
      <w:r w:rsidR="002F0A1F" w:rsidRPr="00AE682A">
        <w:rPr>
          <w:rFonts w:ascii="BancoDoBrasil Textos" w:eastAsia="BancoDoBrasil Textos" w:hAnsi="BancoDoBrasil Textos" w:cs="BancoDoBrasil Textos"/>
          <w:b/>
          <w:sz w:val="18"/>
          <w:szCs w:val="18"/>
        </w:rPr>
        <w:t>financeiros concedidos</w:t>
      </w:r>
    </w:p>
    <w:p w14:paraId="3736F8F7" w14:textId="77777777" w:rsidR="00100D37" w:rsidRPr="00AE682A" w:rsidRDefault="00C35F3E" w:rsidP="00DD4728">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descontos financeiros concedidos têm como objetivo principal estimular os devedores a quitarem os débitos com antecedência, evitando transtornos para a BB Turismo, tanto no aspecto de liquidez quanto no aspecto burocrático. São registrados na ocasião do recebimento de valores relativos à venda de serviços turísticos e contabilizados em contrapartida com Créditos de Clientes a Receber.</w:t>
      </w:r>
    </w:p>
    <w:p w14:paraId="3736F8F8" w14:textId="77777777" w:rsidR="00D7189C" w:rsidRPr="00AE682A" w:rsidRDefault="00C35F3E"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AE682A">
        <w:rPr>
          <w:rFonts w:ascii="BancoDoBrasil Textos" w:eastAsia="BancoDoBrasil Textos" w:hAnsi="BancoDoBrasil Textos" w:cs="BancoDoBrasil Textos"/>
          <w:b/>
          <w:sz w:val="18"/>
          <w:szCs w:val="18"/>
        </w:rPr>
        <w:t xml:space="preserve">Gerenciamento de </w:t>
      </w:r>
      <w:r w:rsidR="002F0A1F" w:rsidRPr="00AE682A">
        <w:rPr>
          <w:rFonts w:ascii="BancoDoBrasil Textos" w:eastAsia="BancoDoBrasil Textos" w:hAnsi="BancoDoBrasil Textos" w:cs="BancoDoBrasil Textos"/>
          <w:b/>
          <w:sz w:val="18"/>
          <w:szCs w:val="18"/>
        </w:rPr>
        <w:t>r</w:t>
      </w:r>
      <w:r w:rsidRPr="00AE682A">
        <w:rPr>
          <w:rFonts w:ascii="BancoDoBrasil Textos" w:eastAsia="BancoDoBrasil Textos" w:hAnsi="BancoDoBrasil Textos" w:cs="BancoDoBrasil Textos"/>
          <w:b/>
          <w:sz w:val="18"/>
          <w:szCs w:val="18"/>
        </w:rPr>
        <w:t>iscos</w:t>
      </w:r>
    </w:p>
    <w:p w14:paraId="3736F8F9" w14:textId="77777777" w:rsidR="0095090F" w:rsidRPr="00AE682A" w:rsidRDefault="00C35F3E" w:rsidP="0004029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instrumentos financeiros da BB Turismo encontram-se registrados em contas patrimoniais e estão compreendidos principalmente pelas contas-correntes bancárias, créditos a receber e fornecedores, todos classificados como Custo Amortizado. A Empresa não opera com instrumentos financeiros derivativos.</w:t>
      </w:r>
    </w:p>
    <w:p w14:paraId="3736F8FA" w14:textId="77777777" w:rsidR="0095090F" w:rsidRPr="00AE682A" w:rsidRDefault="00C35F3E" w:rsidP="00C27E87">
      <w:pPr>
        <w:pStyle w:val="01-Textonormal"/>
        <w:keepNext/>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Os riscos advindos do uso de instrumentos financeiros estão relacionados a:</w:t>
      </w:r>
    </w:p>
    <w:p w14:paraId="3736F8FB" w14:textId="77777777" w:rsidR="0095090F" w:rsidRPr="00AE682A" w:rsidRDefault="00C35F3E" w:rsidP="00040296">
      <w:pPr>
        <w:pStyle w:val="01-Textonormal"/>
        <w:pBdr>
          <w:top w:val="nil"/>
          <w:left w:val="nil"/>
          <w:bottom w:val="nil"/>
          <w:right w:val="nil"/>
          <w:between w:val="nil"/>
          <w:bar w:val="nil"/>
        </w:pBdr>
        <w:rPr>
          <w:rFonts w:ascii="BancoDoBrasil Textos" w:eastAsia="BancoDoBrasil Textos" w:hAnsi="BancoDoBrasil Textos" w:cs="BancoDoBrasil Textos"/>
          <w:snapToGrid w:val="0"/>
          <w:bdr w:val="nil"/>
        </w:rPr>
      </w:pPr>
      <w:r w:rsidRPr="00AE682A">
        <w:rPr>
          <w:rFonts w:ascii="BancoDoBrasil Textos" w:eastAsia="BancoDoBrasil Textos" w:hAnsi="BancoDoBrasil Textos" w:cs="BancoDoBrasil Textos"/>
          <w:snapToGrid w:val="0"/>
          <w:u w:val="single"/>
        </w:rPr>
        <w:t>Risco de crédito</w:t>
      </w:r>
      <w:r w:rsidRPr="00AE682A">
        <w:rPr>
          <w:rFonts w:ascii="BancoDoBrasil Textos" w:eastAsia="BancoDoBrasil Textos" w:hAnsi="BancoDoBrasil Textos" w:cs="BancoDoBrasil Textos"/>
          <w:snapToGrid w:val="0"/>
        </w:rPr>
        <w:t>: representa o risco de prejuízo financeiro da Empresa caso um cliente ou contraparte em um instrumento financeiro não cumpra com suas obrigações contratuais, que surgem principalmente dos recebíveis da Empresa, representados, principalmente, por caixa e equivalente de caixa, contas a receber e outros créditos. A exposição máxima que a Empresa está sujeita a esse risco está representada pelos respectivos saldos de provisões consignados nas demonstrações</w:t>
      </w:r>
      <w:r w:rsidRPr="00AE682A">
        <w:rPr>
          <w:rFonts w:ascii="BancoDoBrasil Textos" w:eastAsia="BancoDoBrasil Textos" w:hAnsi="BancoDoBrasil Textos" w:cs="BancoDoBrasil Textos"/>
          <w:snapToGrid w:val="0"/>
          <w:color w:val="FF0000"/>
        </w:rPr>
        <w:t xml:space="preserve"> </w:t>
      </w:r>
      <w:r w:rsidRPr="00AE682A">
        <w:rPr>
          <w:rFonts w:ascii="BancoDoBrasil Textos" w:eastAsia="BancoDoBrasil Textos" w:hAnsi="BancoDoBrasil Textos" w:cs="BancoDoBrasil Textos"/>
          <w:snapToGrid w:val="0"/>
        </w:rPr>
        <w:t>contábeis (Notas 4, 5 e 6).</w:t>
      </w:r>
    </w:p>
    <w:p w14:paraId="3736F8FC" w14:textId="77777777" w:rsidR="0095090F" w:rsidRPr="00AE682A" w:rsidRDefault="00C35F3E" w:rsidP="00040296">
      <w:pPr>
        <w:pStyle w:val="Default"/>
        <w:pBdr>
          <w:top w:val="nil"/>
          <w:left w:val="nil"/>
          <w:bottom w:val="nil"/>
          <w:right w:val="nil"/>
          <w:between w:val="nil"/>
          <w:bar w:val="nil"/>
        </w:pBdr>
        <w:spacing w:before="120" w:after="120" w:line="276" w:lineRule="auto"/>
        <w:jc w:val="both"/>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napToGrid w:val="0"/>
          <w:color w:val="auto"/>
          <w:sz w:val="18"/>
          <w:szCs w:val="18"/>
          <w:u w:val="single"/>
        </w:rPr>
        <w:t>Risco de liquidez</w:t>
      </w:r>
      <w:r w:rsidRPr="00AE682A">
        <w:rPr>
          <w:rFonts w:ascii="BancoDoBrasil Textos" w:eastAsia="BancoDoBrasil Textos" w:hAnsi="BancoDoBrasil Textos" w:cs="BancoDoBrasil Textos"/>
          <w:snapToGrid w:val="0"/>
          <w:color w:val="auto"/>
          <w:sz w:val="18"/>
          <w:szCs w:val="18"/>
        </w:rPr>
        <w:t>:</w:t>
      </w:r>
      <w:r w:rsidRPr="00AE682A">
        <w:rPr>
          <w:rFonts w:ascii="BancoDoBrasil Textos" w:eastAsia="BancoDoBrasil Textos" w:hAnsi="BancoDoBrasil Textos" w:cs="BancoDoBrasil Textos"/>
          <w:color w:val="auto"/>
          <w:sz w:val="18"/>
          <w:szCs w:val="18"/>
        </w:rPr>
        <w:t xml:space="preserve"> é </w:t>
      </w:r>
      <w:r w:rsidRPr="00AE682A">
        <w:rPr>
          <w:rFonts w:ascii="BancoDoBrasil Textos" w:eastAsia="BancoDoBrasil Textos" w:hAnsi="BancoDoBrasil Textos" w:cs="BancoDoBrasil Textos"/>
          <w:iCs/>
          <w:color w:val="auto"/>
          <w:sz w:val="18"/>
          <w:szCs w:val="18"/>
        </w:rPr>
        <w:t xml:space="preserve">a possibilidade de a Empresa não ser capaz de honrar eficientemente suas obrigações esperadas e inesperadas, correntes e futuras, inclusive as decorrentes de vinculação de garantias, sem afetar suas operações diárias e sem incorrer em perdas significativas. </w:t>
      </w:r>
      <w:r w:rsidRPr="00AE682A">
        <w:rPr>
          <w:rFonts w:ascii="BancoDoBrasil Textos" w:eastAsia="BancoDoBrasil Textos" w:hAnsi="BancoDoBrasil Textos" w:cs="BancoDoBrasil Textos"/>
          <w:color w:val="auto"/>
          <w:sz w:val="18"/>
          <w:szCs w:val="18"/>
        </w:rPr>
        <w:t>Os principais passivos financeiros estão representados pelas obrigações decorrentes de fornecedores e obrigações sociais e trabalhistas.</w:t>
      </w:r>
    </w:p>
    <w:p w14:paraId="3736F8FD" w14:textId="77777777" w:rsidR="00204F77" w:rsidRPr="00AE682A" w:rsidRDefault="00C35F3E" w:rsidP="0004029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 xml:space="preserve">A BB Turismo assegura que possui caixa e equivalentes de caixa suficientes para cumprir com despesas operacionais esperadas para um período de 60 dias, incluindo o cumprimento de obrigações financeiras. Isto exclui o impacto potencial de eventos extremos que não podem ser razoavelmente previstos, tais como desastres naturais. </w:t>
      </w:r>
    </w:p>
    <w:p w14:paraId="3736F8FE" w14:textId="77777777" w:rsidR="00204F77" w:rsidRPr="00AE682A" w:rsidRDefault="00C35F3E" w:rsidP="00C27E87">
      <w:pPr>
        <w:pStyle w:val="Default"/>
        <w:keepNext/>
        <w:pBdr>
          <w:top w:val="nil"/>
          <w:left w:val="nil"/>
          <w:bottom w:val="nil"/>
          <w:right w:val="nil"/>
          <w:between w:val="nil"/>
          <w:bar w:val="nil"/>
        </w:pBdr>
        <w:tabs>
          <w:tab w:val="left" w:pos="0"/>
        </w:tabs>
        <w:spacing w:before="120" w:after="120" w:line="276" w:lineRule="auto"/>
        <w:jc w:val="both"/>
        <w:rPr>
          <w:rFonts w:ascii="BancoDoBrasil Textos" w:eastAsia="BancoDoBrasil Textos" w:hAnsi="BancoDoBrasil Textos" w:cs="BancoDoBrasil Textos"/>
          <w:color w:val="auto"/>
          <w:kern w:val="20"/>
          <w:sz w:val="18"/>
          <w:szCs w:val="18"/>
          <w:bdr w:val="nil"/>
          <w:lang w:eastAsia="pt-BR"/>
        </w:rPr>
      </w:pPr>
      <w:r w:rsidRPr="00AE682A">
        <w:rPr>
          <w:rFonts w:ascii="BancoDoBrasil Textos" w:eastAsia="BancoDoBrasil Textos" w:hAnsi="BancoDoBrasil Textos" w:cs="BancoDoBrasil Textos"/>
          <w:color w:val="auto"/>
          <w:kern w:val="20"/>
          <w:sz w:val="18"/>
          <w:szCs w:val="18"/>
          <w:lang w:eastAsia="pt-BR"/>
        </w:rPr>
        <w:t>Além dos riscos financeiros descritos acima, adotamos em nossas atividades as definições para os riscos assistidos, conforme apresentadas abaixo:</w:t>
      </w:r>
    </w:p>
    <w:p w14:paraId="3736F8FF" w14:textId="77777777" w:rsidR="00204F77" w:rsidRPr="00AE682A" w:rsidRDefault="00C35F3E" w:rsidP="00040296">
      <w:pPr>
        <w:pStyle w:val="Default"/>
        <w:pBdr>
          <w:top w:val="nil"/>
          <w:left w:val="nil"/>
          <w:bottom w:val="nil"/>
          <w:right w:val="nil"/>
          <w:between w:val="nil"/>
          <w:bar w:val="nil"/>
        </w:pBdr>
        <w:tabs>
          <w:tab w:val="left" w:pos="0"/>
        </w:tabs>
        <w:spacing w:before="120" w:after="120" w:line="276" w:lineRule="auto"/>
        <w:jc w:val="both"/>
        <w:rPr>
          <w:rFonts w:ascii="BancoDoBrasil Textos" w:eastAsia="BancoDoBrasil Textos" w:hAnsi="BancoDoBrasil Textos" w:cs="BancoDoBrasil Textos"/>
          <w:color w:val="auto"/>
          <w:sz w:val="18"/>
          <w:szCs w:val="18"/>
          <w:bdr w:val="nil"/>
        </w:rPr>
      </w:pPr>
      <w:r w:rsidRPr="00AE682A">
        <w:rPr>
          <w:rFonts w:ascii="BancoDoBrasil Textos" w:eastAsia="BancoDoBrasil Textos" w:hAnsi="BancoDoBrasil Textos" w:cs="BancoDoBrasil Textos"/>
          <w:color w:val="auto"/>
          <w:kern w:val="20"/>
          <w:sz w:val="18"/>
          <w:szCs w:val="18"/>
          <w:u w:val="single"/>
          <w:lang w:eastAsia="pt-BR"/>
        </w:rPr>
        <w:t>Risco Operacional</w:t>
      </w:r>
      <w:r w:rsidRPr="00AE682A">
        <w:rPr>
          <w:rFonts w:ascii="BancoDoBrasil Textos" w:eastAsia="BancoDoBrasil Textos" w:hAnsi="BancoDoBrasil Textos" w:cs="BancoDoBrasil Textos"/>
          <w:color w:val="auto"/>
          <w:kern w:val="20"/>
          <w:sz w:val="18"/>
          <w:szCs w:val="18"/>
          <w:lang w:eastAsia="pt-BR"/>
        </w:rPr>
        <w:t xml:space="preserve">: </w:t>
      </w:r>
      <w:r w:rsidRPr="00AE682A">
        <w:rPr>
          <w:rFonts w:ascii="BancoDoBrasil Textos" w:eastAsia="BancoDoBrasil Textos" w:hAnsi="BancoDoBrasil Textos" w:cs="BancoDoBrasil Textos"/>
          <w:color w:val="auto"/>
          <w:sz w:val="18"/>
          <w:szCs w:val="18"/>
        </w:rPr>
        <w:t>possibilidade de perdas resultantes de falha, deficiência ou inadequação de processos internos, pessoas e sistemas, ou eventos externos. Esta definição inclui a possibilidade de perdas decorrentes do risco legal e de segurança da informação.</w:t>
      </w:r>
    </w:p>
    <w:p w14:paraId="3736F900" w14:textId="77777777" w:rsidR="00204F77" w:rsidRPr="00AE682A" w:rsidRDefault="00C35F3E" w:rsidP="00040296">
      <w:pPr>
        <w:pStyle w:val="Default"/>
        <w:pBdr>
          <w:top w:val="nil"/>
          <w:left w:val="nil"/>
          <w:bottom w:val="nil"/>
          <w:right w:val="nil"/>
          <w:between w:val="nil"/>
          <w:bar w:val="nil"/>
        </w:pBdr>
        <w:tabs>
          <w:tab w:val="left" w:pos="0"/>
        </w:tabs>
        <w:spacing w:before="120" w:after="120" w:line="276" w:lineRule="auto"/>
        <w:jc w:val="both"/>
        <w:rPr>
          <w:rFonts w:ascii="BancoDoBrasil Textos" w:eastAsia="BancoDoBrasil Textos" w:hAnsi="BancoDoBrasil Textos" w:cs="BancoDoBrasil Textos"/>
          <w:color w:val="auto"/>
          <w:kern w:val="20"/>
          <w:sz w:val="18"/>
          <w:szCs w:val="18"/>
          <w:bdr w:val="nil"/>
          <w:lang w:eastAsia="pt-BR"/>
        </w:rPr>
      </w:pPr>
      <w:r w:rsidRPr="00AE682A">
        <w:rPr>
          <w:rFonts w:ascii="BancoDoBrasil Textos" w:eastAsia="BancoDoBrasil Textos" w:hAnsi="BancoDoBrasil Textos" w:cs="BancoDoBrasil Textos"/>
          <w:color w:val="auto"/>
          <w:kern w:val="20"/>
          <w:sz w:val="18"/>
          <w:szCs w:val="18"/>
          <w:u w:val="single"/>
          <w:lang w:eastAsia="pt-BR"/>
        </w:rPr>
        <w:t>Risco Legal</w:t>
      </w:r>
      <w:r w:rsidRPr="00AE682A">
        <w:rPr>
          <w:rFonts w:ascii="BancoDoBrasil Textos" w:eastAsia="BancoDoBrasil Textos" w:hAnsi="BancoDoBrasil Textos" w:cs="BancoDoBrasil Textos"/>
          <w:color w:val="auto"/>
          <w:kern w:val="20"/>
          <w:sz w:val="18"/>
          <w:szCs w:val="18"/>
          <w:lang w:eastAsia="pt-BR"/>
        </w:rPr>
        <w:t>: possibilidade de perda decorrente da inadequação ou deficiência em contratos firmados pela Empresa, de sanções em razão do descumprimento de dispositivos legais, de indenizações por danos a terceiros decorrentes das atividades desenvolvidas pela organização, bem como das propostas em curso nos processos legislativo e regulatório, aferidos inclusive por meio do monitoramento do ambiente legal e da interpretação jurídica das normas e jurisprudência aplicáveis.</w:t>
      </w:r>
    </w:p>
    <w:p w14:paraId="3736F901" w14:textId="77777777" w:rsidR="00204F77" w:rsidRPr="00AE682A" w:rsidRDefault="00C35F3E" w:rsidP="00040296">
      <w:pPr>
        <w:pStyle w:val="Default"/>
        <w:pBdr>
          <w:top w:val="nil"/>
          <w:left w:val="nil"/>
          <w:bottom w:val="nil"/>
          <w:right w:val="nil"/>
          <w:between w:val="nil"/>
          <w:bar w:val="nil"/>
        </w:pBdr>
        <w:tabs>
          <w:tab w:val="left" w:pos="0"/>
        </w:tabs>
        <w:spacing w:before="120" w:after="120" w:line="276" w:lineRule="auto"/>
        <w:jc w:val="both"/>
        <w:rPr>
          <w:rFonts w:ascii="BancoDoBrasil Textos" w:eastAsia="BancoDoBrasil Textos" w:hAnsi="BancoDoBrasil Textos" w:cs="BancoDoBrasil Textos"/>
          <w:color w:val="auto"/>
          <w:kern w:val="20"/>
          <w:sz w:val="18"/>
          <w:szCs w:val="18"/>
          <w:bdr w:val="nil"/>
          <w:lang w:eastAsia="pt-BR"/>
        </w:rPr>
      </w:pPr>
      <w:r w:rsidRPr="00AE682A">
        <w:rPr>
          <w:rFonts w:ascii="BancoDoBrasil Textos" w:eastAsia="BancoDoBrasil Textos" w:hAnsi="BancoDoBrasil Textos" w:cs="BancoDoBrasil Textos"/>
          <w:color w:val="auto"/>
          <w:kern w:val="20"/>
          <w:sz w:val="18"/>
          <w:szCs w:val="18"/>
          <w:u w:val="single"/>
          <w:lang w:eastAsia="pt-BR"/>
        </w:rPr>
        <w:t>Risco de Estratégia</w:t>
      </w:r>
      <w:r w:rsidRPr="00AE682A">
        <w:rPr>
          <w:rFonts w:ascii="BancoDoBrasil Textos" w:eastAsia="BancoDoBrasil Textos" w:hAnsi="BancoDoBrasil Textos" w:cs="BancoDoBrasil Textos"/>
          <w:color w:val="auto"/>
          <w:kern w:val="20"/>
          <w:sz w:val="18"/>
          <w:szCs w:val="18"/>
          <w:lang w:eastAsia="pt-BR"/>
        </w:rPr>
        <w:t>: possibilidade de perdas decorrentes de mudanças adversas no ambiente de negócios, ou de utilização de premissas inadequadas na tomada de decisão.</w:t>
      </w:r>
    </w:p>
    <w:p w14:paraId="3736F902" w14:textId="77777777" w:rsidR="00204F77" w:rsidRPr="00AE682A" w:rsidRDefault="00C35F3E" w:rsidP="00040296">
      <w:pPr>
        <w:pStyle w:val="Default"/>
        <w:pBdr>
          <w:top w:val="nil"/>
          <w:left w:val="nil"/>
          <w:bottom w:val="nil"/>
          <w:right w:val="nil"/>
          <w:between w:val="nil"/>
          <w:bar w:val="nil"/>
        </w:pBdr>
        <w:tabs>
          <w:tab w:val="left" w:pos="0"/>
        </w:tabs>
        <w:spacing w:before="120" w:after="120" w:line="276" w:lineRule="auto"/>
        <w:jc w:val="both"/>
        <w:rPr>
          <w:rFonts w:ascii="BancoDoBrasil Textos" w:eastAsia="BancoDoBrasil Textos" w:hAnsi="BancoDoBrasil Textos" w:cs="BancoDoBrasil Textos"/>
          <w:iCs/>
          <w:color w:val="auto"/>
          <w:sz w:val="18"/>
          <w:szCs w:val="18"/>
          <w:bdr w:val="nil"/>
        </w:rPr>
      </w:pPr>
      <w:r w:rsidRPr="00AE682A">
        <w:rPr>
          <w:rFonts w:ascii="BancoDoBrasil Textos" w:eastAsia="BancoDoBrasil Textos" w:hAnsi="BancoDoBrasil Textos" w:cs="BancoDoBrasil Textos"/>
          <w:color w:val="auto"/>
          <w:kern w:val="20"/>
          <w:sz w:val="18"/>
          <w:szCs w:val="18"/>
          <w:u w:val="single"/>
          <w:lang w:eastAsia="pt-BR"/>
        </w:rPr>
        <w:lastRenderedPageBreak/>
        <w:t>Risco de Reputação</w:t>
      </w:r>
      <w:r w:rsidRPr="00AE682A">
        <w:rPr>
          <w:rFonts w:ascii="BancoDoBrasil Textos" w:eastAsia="BancoDoBrasil Textos" w:hAnsi="BancoDoBrasil Textos" w:cs="BancoDoBrasil Textos"/>
          <w:color w:val="auto"/>
          <w:kern w:val="20"/>
          <w:sz w:val="18"/>
          <w:szCs w:val="18"/>
          <w:lang w:eastAsia="pt-BR"/>
        </w:rPr>
        <w:t>:  possibilidade de perdas decorrentes da percepção negativa sobre a Empresa por parte de clientes, contrapartes, acionistas, investidores, órgãos</w:t>
      </w:r>
      <w:r w:rsidRPr="00AE682A">
        <w:rPr>
          <w:rFonts w:ascii="BancoDoBrasil Textos" w:eastAsia="BancoDoBrasil Textos" w:hAnsi="BancoDoBrasil Textos" w:cs="BancoDoBrasil Textos"/>
          <w:iCs/>
          <w:color w:val="auto"/>
          <w:sz w:val="18"/>
          <w:szCs w:val="18"/>
        </w:rPr>
        <w:t xml:space="preserve"> governamentais, comunidade ou supervisores que pode afetar adversamente a sustentabilidade do negócio.</w:t>
      </w:r>
    </w:p>
    <w:p w14:paraId="3736F903" w14:textId="77777777" w:rsidR="005C42E9" w:rsidRPr="00AE682A" w:rsidRDefault="00C35F3E" w:rsidP="00F327CE">
      <w:pPr>
        <w:pStyle w:val="01-Textonormal"/>
        <w:keepNext/>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u w:val="single"/>
        </w:rPr>
        <w:t>Risco de Conformidade</w:t>
      </w:r>
      <w:r w:rsidRPr="00AE682A">
        <w:rPr>
          <w:rFonts w:ascii="BancoDoBrasil Textos" w:eastAsia="BancoDoBrasil Textos" w:hAnsi="BancoDoBrasil Textos" w:cs="BancoDoBrasil Textos"/>
        </w:rPr>
        <w:t>:  possibilidade de perdas financeiras ou de reputação resultantes de falha no cumprimento de leis, regulamentos, normas internas, códigos de conduta e diretrizes estabelecidas para o negócio e atividades da organização.</w:t>
      </w:r>
    </w:p>
    <w:p w14:paraId="3736F904" w14:textId="77777777" w:rsidR="00C96C4B" w:rsidRPr="00AE682A" w:rsidRDefault="00C96C4B">
      <w:pPr>
        <w:pBdr>
          <w:top w:val="nil"/>
          <w:left w:val="nil"/>
          <w:bottom w:val="nil"/>
          <w:right w:val="nil"/>
          <w:between w:val="nil"/>
          <w:bar w:val="nil"/>
        </w:pBdr>
        <w:spacing w:before="0" w:after="200"/>
        <w:jc w:val="left"/>
        <w:rPr>
          <w:sz w:val="22"/>
          <w:szCs w:val="22"/>
          <w:bdr w:val="nil"/>
        </w:rPr>
      </w:pPr>
    </w:p>
    <w:p w14:paraId="3736F905" w14:textId="77777777" w:rsidR="00153770" w:rsidRPr="00AE682A" w:rsidRDefault="00C35F3E" w:rsidP="002A0230">
      <w:pPr>
        <w:pBdr>
          <w:top w:val="nil"/>
          <w:left w:val="nil"/>
          <w:bottom w:val="nil"/>
          <w:right w:val="nil"/>
          <w:between w:val="nil"/>
          <w:bar w:val="nil"/>
        </w:pBdr>
        <w:spacing w:before="0"/>
        <w:ind w:left="454" w:hanging="454"/>
        <w:jc w:val="left"/>
        <w:rPr>
          <w:rFonts w:ascii="BancoDoBrasil Textos" w:eastAsia="BancoDoBrasil Textos" w:hAnsi="BancoDoBrasil Textos" w:cs="BancoDoBrasil Textos"/>
          <w:b/>
          <w:sz w:val="20"/>
          <w:szCs w:val="20"/>
          <w:bdr w:val="nil"/>
        </w:rPr>
      </w:pPr>
      <w:bookmarkStart w:id="15" w:name="RG_MARKER_367568"/>
      <w:r w:rsidRPr="00AE682A">
        <w:rPr>
          <w:rFonts w:ascii="BancoDoBrasil Textos" w:eastAsia="BancoDoBrasil Textos" w:hAnsi="BancoDoBrasil Textos" w:cs="BancoDoBrasil Textos"/>
          <w:b/>
          <w:sz w:val="20"/>
          <w:szCs w:val="20"/>
          <w:lang w:eastAsia="en-US"/>
        </w:rPr>
        <w:t xml:space="preserve">4 </w:t>
      </w:r>
      <w:bookmarkEnd w:id="15"/>
      <w:r w:rsidRPr="00AE682A">
        <w:rPr>
          <w:rFonts w:ascii="BancoDoBrasil Textos" w:eastAsia="BancoDoBrasil Textos" w:hAnsi="BancoDoBrasil Textos" w:cs="BancoDoBrasil Textos"/>
          <w:b/>
          <w:sz w:val="20"/>
          <w:szCs w:val="20"/>
          <w:bdr w:val="none" w:sz="0" w:space="0" w:color="auto" w:frame="1"/>
          <w:lang w:eastAsia="en-US"/>
        </w:rPr>
        <w:t>-</w:t>
      </w:r>
      <w:r w:rsidRPr="00AE682A">
        <w:rPr>
          <w:rFonts w:ascii="BancoDoBrasil Textos" w:eastAsia="BancoDoBrasil Textos" w:hAnsi="BancoDoBrasil Textos" w:cs="BancoDoBrasil Textos"/>
          <w:b/>
          <w:sz w:val="20"/>
          <w:szCs w:val="20"/>
          <w:lang w:eastAsia="en-US"/>
        </w:rPr>
        <w:t xml:space="preserve"> CAIXA E EQUIVALENTES DE CAIXA</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CX"/>
      </w:tblPr>
      <w:tblGrid>
        <w:gridCol w:w="6555"/>
        <w:gridCol w:w="1575"/>
        <w:gridCol w:w="1575"/>
      </w:tblGrid>
      <w:tr w:rsidR="00C96C4B" w:rsidRPr="00AE682A" w14:paraId="3736F90D" w14:textId="77777777">
        <w:trPr>
          <w:cantSplit/>
          <w:trHeight w:hRule="exact" w:val="300"/>
        </w:trPr>
        <w:tc>
          <w:tcPr>
            <w:tcW w:w="655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90A"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rPr>
            </w:pP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0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0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911" w14:textId="77777777">
        <w:trPr>
          <w:cantSplit/>
          <w:trHeight w:hRule="exact" w:val="240"/>
        </w:trPr>
        <w:tc>
          <w:tcPr>
            <w:tcW w:w="655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90E"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Aplicações financeiras - operações compromissadas </w:t>
            </w:r>
            <w:r w:rsidRPr="00AE682A">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90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8.699</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91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11.996</w:t>
            </w:r>
          </w:p>
        </w:tc>
      </w:tr>
      <w:tr w:rsidR="00C96C4B" w:rsidRPr="00AE682A" w14:paraId="3736F915" w14:textId="77777777">
        <w:trPr>
          <w:cantSplit/>
          <w:trHeight w:hRule="exact" w:val="250"/>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912"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Depósitos bancários</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91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2.978</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91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25</w:t>
            </w:r>
          </w:p>
        </w:tc>
      </w:tr>
      <w:tr w:rsidR="00C96C4B" w:rsidRPr="00AE682A" w14:paraId="3736F919" w14:textId="77777777">
        <w:trPr>
          <w:cantSplit/>
          <w:trHeight w:hRule="exact" w:val="220"/>
        </w:trPr>
        <w:tc>
          <w:tcPr>
            <w:tcW w:w="655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91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91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11.677</w:t>
            </w:r>
          </w:p>
        </w:tc>
        <w:tc>
          <w:tcPr>
            <w:tcW w:w="1575"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91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12.021</w:t>
            </w:r>
          </w:p>
        </w:tc>
      </w:tr>
    </w:tbl>
    <w:p w14:paraId="3736F91A" w14:textId="77777777" w:rsidR="00D47C10" w:rsidRPr="00AE682A" w:rsidRDefault="00C35F3E" w:rsidP="00D47C10">
      <w:pPr>
        <w:pStyle w:val="07-Legenda"/>
        <w:keepLines w:val="0"/>
        <w:numPr>
          <w:ilvl w:val="0"/>
          <w:numId w:val="3"/>
        </w:numPr>
        <w:pBdr>
          <w:top w:val="nil"/>
          <w:left w:val="nil"/>
          <w:bottom w:val="nil"/>
          <w:right w:val="nil"/>
          <w:between w:val="nil"/>
          <w:bar w:val="nil"/>
        </w:pBdr>
        <w:spacing w:before="0"/>
        <w:ind w:left="227" w:hanging="227"/>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bdr w:val="none" w:sz="0" w:space="0" w:color="auto" w:frame="1"/>
        </w:rPr>
        <w:t>Correspondem a aplicações financeiras efetuadas junto ao Banco do Brasil S.A. em operações compromissadas, lastreadas por LFT, com taxa de remuneração de mercado</w:t>
      </w:r>
      <w:r w:rsidR="00005CB9" w:rsidRPr="00AE682A">
        <w:rPr>
          <w:rFonts w:ascii="BancoDoBrasil Textos" w:eastAsia="BancoDoBrasil Textos" w:hAnsi="BancoDoBrasil Textos" w:cs="BancoDoBrasil Textos"/>
          <w:bdr w:val="none" w:sz="0" w:space="0" w:color="auto" w:frame="1"/>
        </w:rPr>
        <w:t xml:space="preserve"> de 99% da Taxa Média Selic (TMS)</w:t>
      </w:r>
      <w:r w:rsidRPr="00AE682A">
        <w:rPr>
          <w:rFonts w:ascii="BancoDoBrasil Textos" w:eastAsia="BancoDoBrasil Textos" w:hAnsi="BancoDoBrasil Textos" w:cs="BancoDoBrasil Textos"/>
          <w:bdr w:val="none" w:sz="0" w:space="0" w:color="auto" w:frame="1"/>
        </w:rPr>
        <w:t>. As aplicações financeiras são mensuradas ao custo amortizado.</w:t>
      </w:r>
    </w:p>
    <w:p w14:paraId="3736F91B" w14:textId="77777777" w:rsidR="00C96C4B" w:rsidRPr="00AE682A" w:rsidRDefault="00C96C4B">
      <w:pPr>
        <w:pBdr>
          <w:top w:val="nil"/>
          <w:left w:val="nil"/>
          <w:bottom w:val="nil"/>
          <w:right w:val="nil"/>
          <w:between w:val="nil"/>
          <w:bar w:val="nil"/>
        </w:pBdr>
        <w:spacing w:before="0" w:after="200"/>
        <w:jc w:val="left"/>
        <w:rPr>
          <w:sz w:val="22"/>
          <w:szCs w:val="22"/>
          <w:bdr w:val="nil"/>
        </w:rPr>
      </w:pPr>
    </w:p>
    <w:p w14:paraId="3736F91C" w14:textId="77777777" w:rsidR="008707C3" w:rsidRPr="00AE682A" w:rsidRDefault="00C35F3E" w:rsidP="00C703E4">
      <w:pPr>
        <w:keepNext/>
        <w:pBdr>
          <w:top w:val="nil"/>
          <w:left w:val="nil"/>
          <w:bottom w:val="nil"/>
          <w:right w:val="nil"/>
          <w:between w:val="nil"/>
          <w:bar w:val="nil"/>
        </w:pBdr>
        <w:ind w:left="357" w:hanging="357"/>
        <w:jc w:val="left"/>
        <w:rPr>
          <w:rFonts w:ascii="BancoDoBrasil Textos" w:eastAsia="BancoDoBrasil Textos" w:hAnsi="BancoDoBrasil Textos" w:cs="BancoDoBrasil Textos"/>
          <w:b/>
          <w:sz w:val="20"/>
          <w:szCs w:val="20"/>
          <w:bdr w:val="nil"/>
        </w:rPr>
      </w:pPr>
      <w:bookmarkStart w:id="16" w:name="RG_MARKER_367570"/>
      <w:r w:rsidRPr="00AE682A">
        <w:rPr>
          <w:rFonts w:ascii="BancoDoBrasil Textos" w:eastAsia="BancoDoBrasil Textos" w:hAnsi="BancoDoBrasil Textos" w:cs="BancoDoBrasil Textos"/>
          <w:b/>
          <w:sz w:val="20"/>
          <w:szCs w:val="20"/>
          <w:lang w:eastAsia="en-US"/>
        </w:rPr>
        <w:t>5 - CONTAS A RECEBER</w:t>
      </w:r>
      <w:bookmarkEnd w:id="16"/>
    </w:p>
    <w:p w14:paraId="3736F91D" w14:textId="77777777" w:rsidR="00480022" w:rsidRPr="00AE682A" w:rsidRDefault="00C35F3E" w:rsidP="00480022">
      <w:pPr>
        <w:pStyle w:val="PargrafodaLista"/>
        <w:keepNext/>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Constituição da provisão por níveis de risco</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a"/>
      </w:tblPr>
      <w:tblGrid>
        <w:gridCol w:w="6525"/>
        <w:gridCol w:w="1590"/>
        <w:gridCol w:w="1575"/>
      </w:tblGrid>
      <w:tr w:rsidR="00C96C4B" w:rsidRPr="00AE682A" w14:paraId="3736F923" w14:textId="77777777">
        <w:trPr>
          <w:cantSplit/>
          <w:trHeight w:hRule="exact" w:val="300"/>
        </w:trPr>
        <w:tc>
          <w:tcPr>
            <w:tcW w:w="652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920"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9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2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2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927" w14:textId="77777777">
        <w:trPr>
          <w:cantSplit/>
          <w:trHeight w:hRule="exact" w:val="205"/>
        </w:trPr>
        <w:tc>
          <w:tcPr>
            <w:tcW w:w="652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924"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Clientes de passagens aéreas e serviços </w:t>
            </w:r>
          </w:p>
        </w:tc>
        <w:tc>
          <w:tcPr>
            <w:tcW w:w="1590"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3736F92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64</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92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279</w:t>
            </w:r>
          </w:p>
        </w:tc>
      </w:tr>
      <w:tr w:rsidR="00C96C4B" w:rsidRPr="00AE682A" w14:paraId="3736F92B" w14:textId="77777777">
        <w:trPr>
          <w:cantSplit/>
          <w:trHeight w:hRule="exact" w:val="205"/>
        </w:trPr>
        <w:tc>
          <w:tcPr>
            <w:tcW w:w="6525" w:type="dxa"/>
            <w:tcBorders>
              <w:top w:val="nil"/>
              <w:left w:val="nil"/>
              <w:bottom w:val="nil"/>
              <w:right w:val="nil"/>
              <w:tl2br w:val="nil"/>
              <w:tr2bl w:val="nil"/>
            </w:tcBorders>
            <w:shd w:val="clear" w:color="auto" w:fill="auto"/>
            <w:tcMar>
              <w:left w:w="40" w:type="dxa"/>
              <w:right w:w="40" w:type="dxa"/>
            </w:tcMar>
            <w:vAlign w:val="center"/>
          </w:tcPr>
          <w:p w14:paraId="3736F928"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Outros</w:t>
            </w:r>
          </w:p>
        </w:tc>
        <w:tc>
          <w:tcPr>
            <w:tcW w:w="1590" w:type="dxa"/>
            <w:tcBorders>
              <w:top w:val="nil"/>
              <w:left w:val="nil"/>
              <w:bottom w:val="nil"/>
              <w:right w:val="nil"/>
              <w:tl2br w:val="nil"/>
              <w:tr2bl w:val="nil"/>
            </w:tcBorders>
            <w:shd w:val="clear" w:color="auto" w:fill="auto"/>
            <w:noWrap/>
            <w:tcMar>
              <w:left w:w="40" w:type="dxa"/>
              <w:right w:w="100" w:type="dxa"/>
            </w:tcMar>
            <w:vAlign w:val="center"/>
          </w:tcPr>
          <w:p w14:paraId="3736F92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721</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92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721</w:t>
            </w:r>
          </w:p>
        </w:tc>
      </w:tr>
      <w:tr w:rsidR="00C96C4B" w:rsidRPr="00AE682A" w14:paraId="3736F92F" w14:textId="77777777">
        <w:trPr>
          <w:cantSplit/>
          <w:trHeight w:hRule="exact" w:val="205"/>
        </w:trPr>
        <w:tc>
          <w:tcPr>
            <w:tcW w:w="6525" w:type="dxa"/>
            <w:tcBorders>
              <w:top w:val="nil"/>
              <w:left w:val="nil"/>
              <w:bottom w:val="nil"/>
              <w:right w:val="nil"/>
              <w:tl2br w:val="nil"/>
              <w:tr2bl w:val="nil"/>
            </w:tcBorders>
            <w:shd w:val="clear" w:color="auto" w:fill="auto"/>
            <w:tcMar>
              <w:left w:w="40" w:type="dxa"/>
              <w:right w:w="40" w:type="dxa"/>
            </w:tcMar>
            <w:vAlign w:val="center"/>
          </w:tcPr>
          <w:p w14:paraId="3736F92C"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Provisão para créditos de liquidação duvidosa</w:t>
            </w:r>
          </w:p>
        </w:tc>
        <w:tc>
          <w:tcPr>
            <w:tcW w:w="1590" w:type="dxa"/>
            <w:tcBorders>
              <w:top w:val="nil"/>
              <w:left w:val="nil"/>
              <w:bottom w:val="nil"/>
              <w:right w:val="nil"/>
              <w:tl2br w:val="nil"/>
              <w:tr2bl w:val="nil"/>
            </w:tcBorders>
            <w:shd w:val="clear" w:color="auto" w:fill="auto"/>
            <w:tcMar>
              <w:left w:w="40" w:type="dxa"/>
              <w:right w:w="40" w:type="dxa"/>
            </w:tcMar>
            <w:vAlign w:val="center"/>
          </w:tcPr>
          <w:p w14:paraId="3736F92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(785)</w:t>
            </w:r>
          </w:p>
        </w:tc>
        <w:tc>
          <w:tcPr>
            <w:tcW w:w="1575" w:type="dxa"/>
            <w:tcBorders>
              <w:top w:val="nil"/>
              <w:left w:val="nil"/>
              <w:bottom w:val="nil"/>
              <w:right w:val="nil"/>
              <w:tl2br w:val="nil"/>
              <w:tr2bl w:val="nil"/>
            </w:tcBorders>
            <w:shd w:val="clear" w:color="auto" w:fill="auto"/>
            <w:noWrap/>
            <w:tcMar>
              <w:left w:w="40" w:type="dxa"/>
              <w:right w:w="40" w:type="dxa"/>
            </w:tcMar>
            <w:vAlign w:val="center"/>
          </w:tcPr>
          <w:p w14:paraId="3736F92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(1.000)</w:t>
            </w:r>
          </w:p>
        </w:tc>
      </w:tr>
      <w:tr w:rsidR="00C96C4B" w:rsidRPr="00AE682A" w14:paraId="3736F933" w14:textId="77777777" w:rsidTr="00E07DDB">
        <w:trPr>
          <w:cantSplit/>
          <w:trHeight w:hRule="exact" w:val="220"/>
        </w:trPr>
        <w:tc>
          <w:tcPr>
            <w:tcW w:w="6525" w:type="dxa"/>
            <w:tcBorders>
              <w:top w:val="nil"/>
              <w:left w:val="nil"/>
              <w:bottom w:val="single" w:sz="4" w:space="0" w:color="A5A5A5" w:themeColor="accent3"/>
              <w:right w:val="nil"/>
              <w:tl2br w:val="nil"/>
              <w:tr2bl w:val="nil"/>
            </w:tcBorders>
            <w:shd w:val="clear" w:color="auto" w:fill="auto"/>
            <w:tcMar>
              <w:left w:w="40" w:type="dxa"/>
              <w:right w:w="40" w:type="dxa"/>
            </w:tcMar>
            <w:vAlign w:val="center"/>
          </w:tcPr>
          <w:p w14:paraId="3736F930"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590" w:type="dxa"/>
            <w:tcBorders>
              <w:top w:val="nil"/>
              <w:left w:val="nil"/>
              <w:bottom w:val="single" w:sz="4" w:space="0" w:color="A5A5A5" w:themeColor="accent3"/>
              <w:right w:val="nil"/>
              <w:tl2br w:val="nil"/>
              <w:tr2bl w:val="nil"/>
            </w:tcBorders>
            <w:shd w:val="clear" w:color="auto" w:fill="auto"/>
            <w:noWrap/>
            <w:tcMar>
              <w:left w:w="40" w:type="dxa"/>
              <w:right w:w="100" w:type="dxa"/>
            </w:tcMar>
            <w:vAlign w:val="center"/>
          </w:tcPr>
          <w:p w14:paraId="3736F93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w:t>
            </w:r>
          </w:p>
        </w:tc>
        <w:tc>
          <w:tcPr>
            <w:tcW w:w="1575" w:type="dxa"/>
            <w:tcBorders>
              <w:top w:val="nil"/>
              <w:left w:val="nil"/>
              <w:bottom w:val="single" w:sz="4" w:space="0" w:color="A5A5A5" w:themeColor="accent3"/>
              <w:right w:val="nil"/>
              <w:tl2br w:val="nil"/>
              <w:tr2bl w:val="nil"/>
            </w:tcBorders>
            <w:shd w:val="clear" w:color="auto" w:fill="auto"/>
            <w:noWrap/>
            <w:tcMar>
              <w:left w:w="40" w:type="dxa"/>
              <w:right w:w="100" w:type="dxa"/>
            </w:tcMar>
            <w:vAlign w:val="center"/>
          </w:tcPr>
          <w:p w14:paraId="3736F93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w:t>
            </w:r>
          </w:p>
        </w:tc>
      </w:tr>
      <w:tr w:rsidR="00C96C4B" w:rsidRPr="00AE682A" w14:paraId="3736F937" w14:textId="77777777" w:rsidTr="00E07DDB">
        <w:trPr>
          <w:cantSplit/>
          <w:trHeight w:hRule="exact" w:val="220"/>
        </w:trPr>
        <w:tc>
          <w:tcPr>
            <w:tcW w:w="6525" w:type="dxa"/>
            <w:tcBorders>
              <w:top w:val="single" w:sz="4" w:space="0" w:color="A5A5A5" w:themeColor="accent3"/>
              <w:left w:val="nil"/>
              <w:bottom w:val="nil"/>
              <w:right w:val="nil"/>
              <w:tl2br w:val="nil"/>
              <w:tr2bl w:val="nil"/>
            </w:tcBorders>
            <w:shd w:val="clear" w:color="auto" w:fill="auto"/>
            <w:tcMar>
              <w:left w:w="0" w:type="dxa"/>
              <w:right w:w="0" w:type="dxa"/>
            </w:tcMar>
            <w:vAlign w:val="center"/>
          </w:tcPr>
          <w:p w14:paraId="3736F934"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FF0000"/>
                <w:sz w:val="16"/>
                <w:szCs w:val="22"/>
                <w:bdr w:val="nil"/>
              </w:rPr>
            </w:pPr>
          </w:p>
        </w:tc>
        <w:tc>
          <w:tcPr>
            <w:tcW w:w="1590" w:type="dxa"/>
            <w:tcBorders>
              <w:top w:val="single" w:sz="4" w:space="0" w:color="A5A5A5" w:themeColor="accent3"/>
              <w:left w:val="nil"/>
              <w:bottom w:val="nil"/>
              <w:right w:val="nil"/>
              <w:tl2br w:val="nil"/>
              <w:tr2bl w:val="nil"/>
            </w:tcBorders>
            <w:shd w:val="clear" w:color="auto" w:fill="auto"/>
            <w:tcMar>
              <w:left w:w="0" w:type="dxa"/>
              <w:right w:w="0" w:type="dxa"/>
            </w:tcMar>
            <w:vAlign w:val="center"/>
          </w:tcPr>
          <w:p w14:paraId="3736F935"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FF0000"/>
                <w:sz w:val="16"/>
                <w:szCs w:val="22"/>
                <w:bdr w:val="nil"/>
              </w:rPr>
            </w:pPr>
          </w:p>
        </w:tc>
        <w:tc>
          <w:tcPr>
            <w:tcW w:w="1575" w:type="dxa"/>
            <w:tcBorders>
              <w:top w:val="single" w:sz="4" w:space="0" w:color="A5A5A5" w:themeColor="accent3"/>
              <w:left w:val="nil"/>
              <w:bottom w:val="nil"/>
              <w:right w:val="nil"/>
              <w:tl2br w:val="nil"/>
              <w:tr2bl w:val="nil"/>
            </w:tcBorders>
            <w:shd w:val="clear" w:color="auto" w:fill="auto"/>
            <w:noWrap/>
            <w:tcMar>
              <w:left w:w="0" w:type="dxa"/>
              <w:right w:w="0" w:type="dxa"/>
            </w:tcMar>
            <w:vAlign w:val="center"/>
          </w:tcPr>
          <w:p w14:paraId="3736F936"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r>
    </w:tbl>
    <w:p w14:paraId="3736F938" w14:textId="77777777" w:rsidR="00001045" w:rsidRPr="00AE682A" w:rsidRDefault="00C35F3E" w:rsidP="00480022">
      <w:pPr>
        <w:pStyle w:val="PargrafodaLista"/>
        <w:keepNext/>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Constituição da </w:t>
      </w:r>
      <w:r w:rsidR="00523715" w:rsidRPr="00AE682A">
        <w:rPr>
          <w:rFonts w:ascii="BancoDoBrasil Textos" w:eastAsia="BancoDoBrasil Textos" w:hAnsi="BancoDoBrasil Textos" w:cs="BancoDoBrasil Textos"/>
          <w:b/>
          <w:sz w:val="18"/>
          <w:szCs w:val="18"/>
          <w:lang w:eastAsia="en-US"/>
        </w:rPr>
        <w:t>provisão por níveis de risco</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b"/>
      </w:tblPr>
      <w:tblGrid>
        <w:gridCol w:w="1212"/>
        <w:gridCol w:w="1212"/>
        <w:gridCol w:w="1182"/>
        <w:gridCol w:w="74"/>
        <w:gridCol w:w="30"/>
        <w:gridCol w:w="1478"/>
        <w:gridCol w:w="1478"/>
        <w:gridCol w:w="74"/>
        <w:gridCol w:w="1478"/>
        <w:gridCol w:w="1478"/>
      </w:tblGrid>
      <w:tr w:rsidR="00C96C4B" w:rsidRPr="00AE682A" w14:paraId="3736F94C" w14:textId="77777777" w:rsidTr="006E7AAA">
        <w:trPr>
          <w:cantSplit/>
          <w:trHeight w:hRule="exact" w:val="300"/>
        </w:trPr>
        <w:tc>
          <w:tcPr>
            <w:tcW w:w="1212"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4"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212"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5"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82"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6"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74"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7" w14:textId="77777777" w:rsidR="00C96C4B" w:rsidRPr="00AE682A" w:rsidRDefault="00C96C4B">
            <w:pPr>
              <w:keepNext/>
              <w:spacing w:before="0" w:after="0" w:line="240" w:lineRule="auto"/>
              <w:jc w:val="center"/>
              <w:rPr>
                <w:rFonts w:ascii="BancoDoBrasil Textos" w:eastAsia="BancoDoBrasil Textos" w:hAnsi="BancoDoBrasil Textos" w:cs="BancoDoBrasil Textos"/>
                <w:b/>
                <w:color w:val="000000"/>
                <w:sz w:val="16"/>
                <w:szCs w:val="22"/>
                <w:bdr w:val="nil"/>
              </w:rPr>
            </w:pPr>
          </w:p>
        </w:tc>
        <w:tc>
          <w:tcPr>
            <w:tcW w:w="30"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8" w14:textId="77777777" w:rsidR="00C96C4B" w:rsidRPr="00AE682A" w:rsidRDefault="00C96C4B">
            <w:pPr>
              <w:keepNext/>
              <w:spacing w:before="0" w:after="0" w:line="240" w:lineRule="auto"/>
              <w:jc w:val="center"/>
              <w:rPr>
                <w:rFonts w:ascii="BancoDoBrasil Textos" w:eastAsia="BancoDoBrasil Textos" w:hAnsi="BancoDoBrasil Textos" w:cs="BancoDoBrasil Textos"/>
                <w:b/>
                <w:color w:val="000000"/>
                <w:sz w:val="16"/>
                <w:szCs w:val="22"/>
                <w:bdr w:val="nil"/>
              </w:rPr>
            </w:pPr>
          </w:p>
        </w:tc>
        <w:tc>
          <w:tcPr>
            <w:tcW w:w="2956" w:type="dxa"/>
            <w:gridSpan w:val="2"/>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949"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74" w:type="dxa"/>
            <w:tcBorders>
              <w:top w:val="single" w:sz="4" w:space="0" w:color="000000"/>
              <w:left w:val="nil"/>
              <w:bottom w:val="nil"/>
              <w:right w:val="nil"/>
              <w:tl2br w:val="nil"/>
              <w:tr2bl w:val="nil"/>
            </w:tcBorders>
            <w:shd w:val="clear" w:color="auto" w:fill="auto"/>
            <w:tcMar>
              <w:left w:w="0" w:type="dxa"/>
              <w:right w:w="0" w:type="dxa"/>
            </w:tcMar>
            <w:vAlign w:val="center"/>
          </w:tcPr>
          <w:p w14:paraId="3736F94A" w14:textId="77777777" w:rsidR="00C96C4B" w:rsidRPr="00AE682A" w:rsidRDefault="00C96C4B">
            <w:pPr>
              <w:keepNext/>
              <w:spacing w:before="0" w:after="0" w:line="240" w:lineRule="auto"/>
              <w:jc w:val="center"/>
              <w:rPr>
                <w:rFonts w:ascii="BancoDoBrasil Textos" w:eastAsia="BancoDoBrasil Textos" w:hAnsi="BancoDoBrasil Textos" w:cs="BancoDoBrasil Textos"/>
                <w:b/>
                <w:color w:val="000000"/>
                <w:sz w:val="16"/>
                <w:szCs w:val="22"/>
                <w:bdr w:val="nil"/>
              </w:rPr>
            </w:pPr>
          </w:p>
        </w:tc>
        <w:tc>
          <w:tcPr>
            <w:tcW w:w="2956" w:type="dxa"/>
            <w:gridSpan w:val="2"/>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4B"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95B" w14:textId="77777777" w:rsidTr="006E7AAA">
        <w:trPr>
          <w:cantSplit/>
          <w:trHeight w:hRule="exact" w:val="480"/>
        </w:trPr>
        <w:tc>
          <w:tcPr>
            <w:tcW w:w="1212" w:type="dxa"/>
            <w:tcBorders>
              <w:top w:val="nil"/>
              <w:left w:val="nil"/>
              <w:bottom w:val="single" w:sz="4" w:space="0" w:color="000000"/>
              <w:right w:val="nil"/>
              <w:tl2br w:val="nil"/>
              <w:tr2bl w:val="nil"/>
            </w:tcBorders>
            <w:shd w:val="clear" w:color="auto" w:fill="auto"/>
            <w:tcMar>
              <w:left w:w="40" w:type="dxa"/>
              <w:right w:w="40" w:type="dxa"/>
            </w:tcMar>
            <w:vAlign w:val="center"/>
          </w:tcPr>
          <w:p w14:paraId="3736F94D"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Nível de risco</w:t>
            </w:r>
          </w:p>
        </w:tc>
        <w:tc>
          <w:tcPr>
            <w:tcW w:w="1212" w:type="dxa"/>
            <w:tcBorders>
              <w:top w:val="nil"/>
              <w:left w:val="nil"/>
              <w:bottom w:val="single" w:sz="4" w:space="0" w:color="000000"/>
              <w:right w:val="nil"/>
              <w:tl2br w:val="nil"/>
              <w:tr2bl w:val="nil"/>
            </w:tcBorders>
            <w:shd w:val="clear" w:color="auto" w:fill="auto"/>
            <w:tcMar>
              <w:left w:w="40" w:type="dxa"/>
              <w:right w:w="40" w:type="dxa"/>
            </w:tcMar>
            <w:vAlign w:val="center"/>
          </w:tcPr>
          <w:p w14:paraId="3736F94E"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Atraso em dias</w:t>
            </w:r>
          </w:p>
        </w:tc>
        <w:tc>
          <w:tcPr>
            <w:tcW w:w="1182" w:type="dxa"/>
            <w:tcBorders>
              <w:top w:val="nil"/>
              <w:left w:val="nil"/>
              <w:bottom w:val="single" w:sz="4" w:space="0" w:color="000000"/>
              <w:right w:val="nil"/>
              <w:tl2br w:val="nil"/>
              <w:tr2bl w:val="nil"/>
            </w:tcBorders>
            <w:shd w:val="clear" w:color="auto" w:fill="auto"/>
            <w:tcMar>
              <w:left w:w="40" w:type="dxa"/>
              <w:right w:w="40" w:type="dxa"/>
            </w:tcMar>
            <w:vAlign w:val="center"/>
          </w:tcPr>
          <w:p w14:paraId="3736F94F"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Provisão</w:t>
            </w:r>
          </w:p>
        </w:tc>
        <w:tc>
          <w:tcPr>
            <w:tcW w:w="74"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950"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3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951"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5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Valor dos </w:t>
            </w:r>
          </w:p>
          <w:p w14:paraId="3736F95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créditos</w:t>
            </w:r>
          </w:p>
        </w:tc>
        <w:tc>
          <w:tcPr>
            <w:tcW w:w="147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5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Valor da </w:t>
            </w:r>
          </w:p>
          <w:p w14:paraId="3736F95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provisão</w:t>
            </w:r>
          </w:p>
        </w:tc>
        <w:tc>
          <w:tcPr>
            <w:tcW w:w="74"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956"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5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Valor dos </w:t>
            </w:r>
          </w:p>
          <w:p w14:paraId="3736F95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créditos</w:t>
            </w:r>
          </w:p>
        </w:tc>
        <w:tc>
          <w:tcPr>
            <w:tcW w:w="1478"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5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Valor da </w:t>
            </w:r>
          </w:p>
          <w:p w14:paraId="3736F95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provisão</w:t>
            </w:r>
          </w:p>
        </w:tc>
      </w:tr>
      <w:tr w:rsidR="00C96C4B" w:rsidRPr="00AE682A" w14:paraId="3736F966" w14:textId="77777777" w:rsidTr="006E7AAA">
        <w:trPr>
          <w:cantSplit/>
          <w:trHeight w:hRule="exact" w:val="225"/>
        </w:trPr>
        <w:tc>
          <w:tcPr>
            <w:tcW w:w="1212" w:type="dxa"/>
            <w:tcBorders>
              <w:top w:val="nil"/>
              <w:left w:val="nil"/>
              <w:bottom w:val="nil"/>
              <w:right w:val="nil"/>
              <w:tl2br w:val="nil"/>
              <w:tr2bl w:val="nil"/>
            </w:tcBorders>
            <w:shd w:val="clear" w:color="auto" w:fill="auto"/>
            <w:tcMar>
              <w:left w:w="40" w:type="dxa"/>
              <w:right w:w="40" w:type="dxa"/>
            </w:tcMar>
            <w:vAlign w:val="center"/>
          </w:tcPr>
          <w:p w14:paraId="3736F95C"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E</w:t>
            </w:r>
          </w:p>
        </w:tc>
        <w:tc>
          <w:tcPr>
            <w:tcW w:w="1212" w:type="dxa"/>
            <w:tcBorders>
              <w:top w:val="nil"/>
              <w:left w:val="nil"/>
              <w:bottom w:val="nil"/>
              <w:right w:val="nil"/>
              <w:tl2br w:val="nil"/>
              <w:tr2bl w:val="nil"/>
            </w:tcBorders>
            <w:shd w:val="clear" w:color="auto" w:fill="auto"/>
            <w:tcMar>
              <w:left w:w="40" w:type="dxa"/>
              <w:right w:w="40" w:type="dxa"/>
            </w:tcMar>
            <w:vAlign w:val="center"/>
          </w:tcPr>
          <w:p w14:paraId="3736F95D"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Acima de 180</w:t>
            </w:r>
          </w:p>
        </w:tc>
        <w:tc>
          <w:tcPr>
            <w:tcW w:w="1182" w:type="dxa"/>
            <w:tcBorders>
              <w:top w:val="nil"/>
              <w:left w:val="nil"/>
              <w:bottom w:val="nil"/>
              <w:right w:val="nil"/>
              <w:tl2br w:val="nil"/>
              <w:tr2bl w:val="nil"/>
            </w:tcBorders>
            <w:shd w:val="clear" w:color="auto" w:fill="auto"/>
            <w:tcMar>
              <w:left w:w="40" w:type="dxa"/>
              <w:right w:w="40" w:type="dxa"/>
            </w:tcMar>
            <w:vAlign w:val="center"/>
          </w:tcPr>
          <w:p w14:paraId="3736F95E"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100</w:t>
            </w:r>
          </w:p>
        </w:tc>
        <w:tc>
          <w:tcPr>
            <w:tcW w:w="74" w:type="dxa"/>
            <w:tcBorders>
              <w:top w:val="nil"/>
              <w:left w:val="nil"/>
              <w:bottom w:val="nil"/>
              <w:right w:val="nil"/>
              <w:tl2br w:val="nil"/>
              <w:tr2bl w:val="nil"/>
            </w:tcBorders>
            <w:shd w:val="clear" w:color="auto" w:fill="auto"/>
            <w:noWrap/>
            <w:tcMar>
              <w:left w:w="0" w:type="dxa"/>
              <w:right w:w="0" w:type="dxa"/>
            </w:tcMar>
            <w:vAlign w:val="center"/>
          </w:tcPr>
          <w:p w14:paraId="3736F95F"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30" w:type="dxa"/>
            <w:tcBorders>
              <w:top w:val="nil"/>
              <w:left w:val="nil"/>
              <w:bottom w:val="nil"/>
              <w:right w:val="nil"/>
              <w:tl2br w:val="nil"/>
              <w:tr2bl w:val="nil"/>
            </w:tcBorders>
            <w:shd w:val="clear" w:color="auto" w:fill="auto"/>
            <w:noWrap/>
            <w:tcMar>
              <w:left w:w="0" w:type="dxa"/>
              <w:right w:w="0" w:type="dxa"/>
            </w:tcMar>
            <w:vAlign w:val="center"/>
          </w:tcPr>
          <w:p w14:paraId="3736F960"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478" w:type="dxa"/>
            <w:tcBorders>
              <w:top w:val="nil"/>
              <w:left w:val="nil"/>
              <w:bottom w:val="nil"/>
              <w:right w:val="nil"/>
              <w:tl2br w:val="nil"/>
              <w:tr2bl w:val="nil"/>
            </w:tcBorders>
            <w:shd w:val="clear" w:color="auto" w:fill="auto"/>
            <w:noWrap/>
            <w:tcMar>
              <w:left w:w="40" w:type="dxa"/>
              <w:right w:w="100" w:type="dxa"/>
            </w:tcMar>
            <w:vAlign w:val="center"/>
          </w:tcPr>
          <w:p w14:paraId="3736F96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785</w:t>
            </w:r>
          </w:p>
        </w:tc>
        <w:tc>
          <w:tcPr>
            <w:tcW w:w="1478" w:type="dxa"/>
            <w:tcBorders>
              <w:top w:val="nil"/>
              <w:left w:val="nil"/>
              <w:bottom w:val="nil"/>
              <w:right w:val="nil"/>
              <w:tl2br w:val="nil"/>
              <w:tr2bl w:val="nil"/>
            </w:tcBorders>
            <w:shd w:val="clear" w:color="auto" w:fill="auto"/>
            <w:noWrap/>
            <w:tcMar>
              <w:left w:w="40" w:type="dxa"/>
              <w:right w:w="100" w:type="dxa"/>
            </w:tcMar>
            <w:vAlign w:val="center"/>
          </w:tcPr>
          <w:p w14:paraId="3736F96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785</w:t>
            </w:r>
          </w:p>
        </w:tc>
        <w:tc>
          <w:tcPr>
            <w:tcW w:w="74" w:type="dxa"/>
            <w:tcBorders>
              <w:top w:val="nil"/>
              <w:left w:val="nil"/>
              <w:bottom w:val="nil"/>
              <w:right w:val="nil"/>
              <w:tl2br w:val="nil"/>
              <w:tr2bl w:val="nil"/>
            </w:tcBorders>
            <w:shd w:val="clear" w:color="auto" w:fill="auto"/>
            <w:noWrap/>
            <w:tcMar>
              <w:left w:w="0" w:type="dxa"/>
              <w:right w:w="0" w:type="dxa"/>
            </w:tcMar>
            <w:vAlign w:val="center"/>
          </w:tcPr>
          <w:p w14:paraId="3736F963"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478" w:type="dxa"/>
            <w:tcBorders>
              <w:top w:val="nil"/>
              <w:left w:val="nil"/>
              <w:bottom w:val="nil"/>
              <w:right w:val="nil"/>
              <w:tl2br w:val="nil"/>
              <w:tr2bl w:val="nil"/>
            </w:tcBorders>
            <w:shd w:val="clear" w:color="auto" w:fill="auto"/>
            <w:noWrap/>
            <w:tcMar>
              <w:left w:w="40" w:type="dxa"/>
              <w:right w:w="100" w:type="dxa"/>
            </w:tcMar>
            <w:vAlign w:val="center"/>
          </w:tcPr>
          <w:p w14:paraId="3736F96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1.000</w:t>
            </w:r>
          </w:p>
        </w:tc>
        <w:tc>
          <w:tcPr>
            <w:tcW w:w="1478" w:type="dxa"/>
            <w:tcBorders>
              <w:top w:val="nil"/>
              <w:left w:val="nil"/>
              <w:bottom w:val="nil"/>
              <w:right w:val="nil"/>
              <w:tl2br w:val="nil"/>
              <w:tr2bl w:val="nil"/>
            </w:tcBorders>
            <w:shd w:val="clear" w:color="auto" w:fill="auto"/>
            <w:noWrap/>
            <w:tcMar>
              <w:left w:w="40" w:type="dxa"/>
              <w:right w:w="100" w:type="dxa"/>
            </w:tcMar>
            <w:vAlign w:val="center"/>
          </w:tcPr>
          <w:p w14:paraId="3736F96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1.000</w:t>
            </w:r>
          </w:p>
        </w:tc>
      </w:tr>
      <w:tr w:rsidR="00C96C4B" w:rsidRPr="00AE682A" w14:paraId="3736F971" w14:textId="77777777" w:rsidTr="006E7AAA">
        <w:trPr>
          <w:cantSplit/>
          <w:trHeight w:hRule="exact" w:val="225"/>
        </w:trPr>
        <w:tc>
          <w:tcPr>
            <w:tcW w:w="1212"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967"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212" w:type="dxa"/>
            <w:tcBorders>
              <w:top w:val="nil"/>
              <w:left w:val="nil"/>
              <w:bottom w:val="single" w:sz="12" w:space="0" w:color="BFBFBF"/>
              <w:right w:val="nil"/>
              <w:tl2br w:val="nil"/>
              <w:tr2bl w:val="nil"/>
            </w:tcBorders>
            <w:shd w:val="clear" w:color="auto" w:fill="auto"/>
            <w:tcMar>
              <w:left w:w="0" w:type="dxa"/>
              <w:right w:w="0" w:type="dxa"/>
            </w:tcMar>
            <w:vAlign w:val="center"/>
          </w:tcPr>
          <w:p w14:paraId="3736F968"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6"/>
                <w:szCs w:val="22"/>
                <w:bdr w:val="nil"/>
              </w:rPr>
            </w:pPr>
          </w:p>
        </w:tc>
        <w:tc>
          <w:tcPr>
            <w:tcW w:w="1182" w:type="dxa"/>
            <w:tcBorders>
              <w:top w:val="nil"/>
              <w:left w:val="nil"/>
              <w:bottom w:val="single" w:sz="12" w:space="0" w:color="BFBFBF"/>
              <w:right w:val="nil"/>
              <w:tl2br w:val="nil"/>
              <w:tr2bl w:val="nil"/>
            </w:tcBorders>
            <w:shd w:val="clear" w:color="auto" w:fill="auto"/>
            <w:tcMar>
              <w:left w:w="0" w:type="dxa"/>
              <w:right w:w="0" w:type="dxa"/>
            </w:tcMar>
            <w:vAlign w:val="center"/>
          </w:tcPr>
          <w:p w14:paraId="3736F969"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6"/>
                <w:szCs w:val="22"/>
                <w:bdr w:val="nil"/>
              </w:rPr>
            </w:pPr>
          </w:p>
        </w:tc>
        <w:tc>
          <w:tcPr>
            <w:tcW w:w="74"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96A"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30"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96B"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8"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6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785</w:t>
            </w:r>
          </w:p>
        </w:tc>
        <w:tc>
          <w:tcPr>
            <w:tcW w:w="1478"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6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785</w:t>
            </w:r>
          </w:p>
        </w:tc>
        <w:tc>
          <w:tcPr>
            <w:tcW w:w="74"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96E"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8"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6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1.000</w:t>
            </w:r>
          </w:p>
        </w:tc>
        <w:tc>
          <w:tcPr>
            <w:tcW w:w="1478"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7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1.000</w:t>
            </w:r>
          </w:p>
        </w:tc>
      </w:tr>
    </w:tbl>
    <w:p w14:paraId="6A759EFB" w14:textId="77777777" w:rsidR="00455500" w:rsidRPr="00455500" w:rsidRDefault="00455500" w:rsidP="00455500">
      <w:pPr>
        <w:pStyle w:val="PargrafodaLista"/>
        <w:keepNext/>
        <w:pBdr>
          <w:top w:val="nil"/>
          <w:left w:val="nil"/>
          <w:bottom w:val="nil"/>
          <w:right w:val="nil"/>
          <w:between w:val="nil"/>
          <w:bar w:val="nil"/>
        </w:pBdr>
        <w:spacing w:before="120" w:after="120" w:line="276" w:lineRule="auto"/>
        <w:ind w:left="357"/>
        <w:contextualSpacing/>
        <w:rPr>
          <w:rFonts w:ascii="BancoDoBrasil Textos" w:eastAsia="BancoDoBrasil Textos" w:hAnsi="BancoDoBrasil Textos" w:cs="BancoDoBrasil Textos"/>
          <w:b/>
          <w:sz w:val="18"/>
          <w:szCs w:val="18"/>
          <w:bdr w:val="nil"/>
          <w:lang w:eastAsia="en-US"/>
        </w:rPr>
      </w:pPr>
    </w:p>
    <w:p w14:paraId="3736F972" w14:textId="379BAE2C" w:rsidR="00001045" w:rsidRPr="00AE682A" w:rsidRDefault="00C35F3E" w:rsidP="00480022">
      <w:pPr>
        <w:pStyle w:val="PargrafodaLista"/>
        <w:keepNext/>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Movimentação da </w:t>
      </w:r>
      <w:r w:rsidR="00523715" w:rsidRPr="00AE682A">
        <w:rPr>
          <w:rFonts w:ascii="BancoDoBrasil Textos" w:eastAsia="BancoDoBrasil Textos" w:hAnsi="BancoDoBrasil Textos" w:cs="BancoDoBrasil Textos"/>
          <w:b/>
          <w:sz w:val="18"/>
          <w:szCs w:val="18"/>
          <w:lang w:eastAsia="en-US"/>
        </w:rPr>
        <w:t>provisão para créditos de liquidação duvidosa</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c"/>
      </w:tblPr>
      <w:tblGrid>
        <w:gridCol w:w="6806"/>
        <w:gridCol w:w="1445"/>
        <w:gridCol w:w="1445"/>
      </w:tblGrid>
      <w:tr w:rsidR="00C96C4B" w:rsidRPr="00AE682A" w14:paraId="3736F97A" w14:textId="77777777" w:rsidTr="006E7AAA">
        <w:trPr>
          <w:cantSplit/>
          <w:trHeight w:hRule="exact" w:val="300"/>
        </w:trPr>
        <w:tc>
          <w:tcPr>
            <w:tcW w:w="6806"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977"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44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7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Sem/2025</w:t>
            </w:r>
          </w:p>
        </w:tc>
        <w:tc>
          <w:tcPr>
            <w:tcW w:w="144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7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97E" w14:textId="77777777" w:rsidTr="006E7AAA">
        <w:trPr>
          <w:cantSplit/>
          <w:trHeight w:hRule="exact" w:val="210"/>
        </w:trPr>
        <w:tc>
          <w:tcPr>
            <w:tcW w:w="6806"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97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inicial</w:t>
            </w:r>
          </w:p>
        </w:tc>
        <w:tc>
          <w:tcPr>
            <w:tcW w:w="144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97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1.000</w:t>
            </w:r>
          </w:p>
        </w:tc>
        <w:tc>
          <w:tcPr>
            <w:tcW w:w="144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97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1.014</w:t>
            </w:r>
          </w:p>
        </w:tc>
      </w:tr>
      <w:tr w:rsidR="00C96C4B" w:rsidRPr="00AE682A" w14:paraId="3736F982" w14:textId="77777777" w:rsidTr="006E7AAA">
        <w:trPr>
          <w:cantSplit/>
          <w:trHeight w:hRule="exact" w:val="200"/>
        </w:trPr>
        <w:tc>
          <w:tcPr>
            <w:tcW w:w="6806" w:type="dxa"/>
            <w:tcBorders>
              <w:top w:val="nil"/>
              <w:left w:val="nil"/>
              <w:bottom w:val="nil"/>
              <w:right w:val="nil"/>
              <w:tl2br w:val="nil"/>
              <w:tr2bl w:val="nil"/>
            </w:tcBorders>
            <w:shd w:val="clear" w:color="auto" w:fill="auto"/>
            <w:tcMar>
              <w:left w:w="40" w:type="dxa"/>
              <w:right w:w="40" w:type="dxa"/>
            </w:tcMar>
            <w:vAlign w:val="center"/>
          </w:tcPr>
          <w:p w14:paraId="3736F97F"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Reversão</w:t>
            </w:r>
          </w:p>
        </w:tc>
        <w:tc>
          <w:tcPr>
            <w:tcW w:w="1445" w:type="dxa"/>
            <w:tcBorders>
              <w:top w:val="nil"/>
              <w:left w:val="nil"/>
              <w:bottom w:val="nil"/>
              <w:right w:val="nil"/>
              <w:tl2br w:val="nil"/>
              <w:tr2bl w:val="nil"/>
            </w:tcBorders>
            <w:shd w:val="clear" w:color="auto" w:fill="auto"/>
            <w:noWrap/>
            <w:tcMar>
              <w:left w:w="40" w:type="dxa"/>
              <w:right w:w="40" w:type="dxa"/>
            </w:tcMar>
            <w:vAlign w:val="center"/>
          </w:tcPr>
          <w:p w14:paraId="3736F98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(215)</w:t>
            </w:r>
          </w:p>
        </w:tc>
        <w:tc>
          <w:tcPr>
            <w:tcW w:w="1445" w:type="dxa"/>
            <w:tcBorders>
              <w:top w:val="nil"/>
              <w:left w:val="nil"/>
              <w:bottom w:val="nil"/>
              <w:right w:val="nil"/>
              <w:tl2br w:val="nil"/>
              <w:tr2bl w:val="nil"/>
            </w:tcBorders>
            <w:shd w:val="clear" w:color="auto" w:fill="auto"/>
            <w:noWrap/>
            <w:tcMar>
              <w:left w:w="40" w:type="dxa"/>
              <w:right w:w="40" w:type="dxa"/>
            </w:tcMar>
            <w:vAlign w:val="center"/>
          </w:tcPr>
          <w:p w14:paraId="3736F98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w:t>
            </w:r>
          </w:p>
        </w:tc>
      </w:tr>
      <w:tr w:rsidR="00C96C4B" w:rsidRPr="00AE682A" w14:paraId="3736F986" w14:textId="77777777" w:rsidTr="006E7AAA">
        <w:trPr>
          <w:cantSplit/>
          <w:trHeight w:hRule="exact" w:val="220"/>
        </w:trPr>
        <w:tc>
          <w:tcPr>
            <w:tcW w:w="6806"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983"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final</w:t>
            </w:r>
          </w:p>
        </w:tc>
        <w:tc>
          <w:tcPr>
            <w:tcW w:w="144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8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785</w:t>
            </w:r>
          </w:p>
        </w:tc>
        <w:tc>
          <w:tcPr>
            <w:tcW w:w="144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98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1.007</w:t>
            </w:r>
          </w:p>
        </w:tc>
      </w:tr>
      <w:tr w:rsidR="00C96C4B" w:rsidRPr="00AE682A" w14:paraId="3736F98A" w14:textId="77777777" w:rsidTr="006E7AAA">
        <w:trPr>
          <w:cantSplit/>
          <w:trHeight w:hRule="exact" w:val="195"/>
        </w:trPr>
        <w:tc>
          <w:tcPr>
            <w:tcW w:w="6806" w:type="dxa"/>
            <w:tcBorders>
              <w:top w:val="single" w:sz="12" w:space="0" w:color="BFBFBF"/>
              <w:left w:val="nil"/>
              <w:bottom w:val="nil"/>
              <w:right w:val="nil"/>
              <w:tl2br w:val="nil"/>
              <w:tr2bl w:val="nil"/>
            </w:tcBorders>
            <w:shd w:val="clear" w:color="auto" w:fill="auto"/>
            <w:tcMar>
              <w:left w:w="0" w:type="dxa"/>
              <w:right w:w="0" w:type="dxa"/>
            </w:tcMar>
            <w:vAlign w:val="center"/>
          </w:tcPr>
          <w:p w14:paraId="3736F987"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rPr>
            </w:pPr>
          </w:p>
        </w:tc>
        <w:tc>
          <w:tcPr>
            <w:tcW w:w="1445" w:type="dxa"/>
            <w:tcBorders>
              <w:top w:val="single" w:sz="12" w:space="0" w:color="BFBFBF"/>
              <w:left w:val="nil"/>
              <w:bottom w:val="nil"/>
              <w:right w:val="nil"/>
              <w:tl2br w:val="nil"/>
              <w:tr2bl w:val="nil"/>
            </w:tcBorders>
            <w:shd w:val="clear" w:color="auto" w:fill="auto"/>
            <w:noWrap/>
            <w:tcMar>
              <w:left w:w="0" w:type="dxa"/>
              <w:right w:w="0" w:type="dxa"/>
            </w:tcMar>
            <w:vAlign w:val="center"/>
          </w:tcPr>
          <w:p w14:paraId="3736F988"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rPr>
            </w:pPr>
          </w:p>
        </w:tc>
        <w:tc>
          <w:tcPr>
            <w:tcW w:w="1445" w:type="dxa"/>
            <w:tcBorders>
              <w:top w:val="single" w:sz="12" w:space="0" w:color="BFBFBF"/>
              <w:left w:val="nil"/>
              <w:bottom w:val="nil"/>
              <w:right w:val="nil"/>
              <w:tl2br w:val="nil"/>
              <w:tr2bl w:val="nil"/>
            </w:tcBorders>
            <w:shd w:val="clear" w:color="auto" w:fill="auto"/>
            <w:noWrap/>
            <w:tcMar>
              <w:left w:w="0" w:type="dxa"/>
              <w:right w:w="0" w:type="dxa"/>
            </w:tcMar>
            <w:vAlign w:val="center"/>
          </w:tcPr>
          <w:p w14:paraId="3736F989"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rPr>
            </w:pPr>
          </w:p>
        </w:tc>
      </w:tr>
    </w:tbl>
    <w:p w14:paraId="3736F98C" w14:textId="77777777" w:rsidR="0084479D" w:rsidRPr="00AE682A" w:rsidRDefault="00C35F3E" w:rsidP="001A1D20">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7" w:name="RG_MARKER_367572"/>
      <w:r w:rsidRPr="00AE682A">
        <w:rPr>
          <w:rFonts w:ascii="BancoDoBrasil Textos" w:eastAsia="BancoDoBrasil Textos" w:hAnsi="BancoDoBrasil Textos" w:cs="BancoDoBrasil Textos"/>
          <w:b/>
          <w:sz w:val="20"/>
          <w:szCs w:val="20"/>
          <w:lang w:eastAsia="en-US"/>
        </w:rPr>
        <w:t>6 - OUTROS CRÉDITOS</w:t>
      </w:r>
      <w:bookmarkEnd w:id="17"/>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OUTROSCRED"/>
      </w:tblPr>
      <w:tblGrid>
        <w:gridCol w:w="6497"/>
        <w:gridCol w:w="1637"/>
        <w:gridCol w:w="1562"/>
      </w:tblGrid>
      <w:tr w:rsidR="00C96C4B" w:rsidRPr="00AE682A" w14:paraId="3736F992" w14:textId="77777777" w:rsidTr="006E7AAA">
        <w:trPr>
          <w:cantSplit/>
          <w:trHeight w:hRule="exact" w:val="300"/>
        </w:trPr>
        <w:tc>
          <w:tcPr>
            <w:tcW w:w="6497"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98F"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37"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9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562"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99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996" w14:textId="77777777" w:rsidTr="006E7AAA">
        <w:trPr>
          <w:cantSplit/>
          <w:trHeight w:hRule="exact" w:val="204"/>
        </w:trPr>
        <w:tc>
          <w:tcPr>
            <w:tcW w:w="6497"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993"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Impostos e contribuições a compensar</w:t>
            </w:r>
          </w:p>
        </w:tc>
        <w:tc>
          <w:tcPr>
            <w:tcW w:w="1637" w:type="dxa"/>
            <w:tcBorders>
              <w:top w:val="single" w:sz="4" w:space="0" w:color="000000"/>
              <w:left w:val="nil"/>
              <w:bottom w:val="nil"/>
              <w:right w:val="nil"/>
              <w:tl2br w:val="nil"/>
              <w:tr2bl w:val="nil"/>
            </w:tcBorders>
            <w:shd w:val="clear" w:color="auto" w:fill="auto"/>
            <w:tcMar>
              <w:left w:w="40" w:type="dxa"/>
              <w:right w:w="100" w:type="dxa"/>
            </w:tcMar>
            <w:vAlign w:val="center"/>
          </w:tcPr>
          <w:p w14:paraId="3736F99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4.469</w:t>
            </w:r>
          </w:p>
        </w:tc>
        <w:tc>
          <w:tcPr>
            <w:tcW w:w="1562"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99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5.727</w:t>
            </w:r>
          </w:p>
        </w:tc>
      </w:tr>
      <w:tr w:rsidR="00C96C4B" w:rsidRPr="00AE682A" w14:paraId="3736F99A" w14:textId="77777777" w:rsidTr="006E7AAA">
        <w:trPr>
          <w:cantSplit/>
          <w:trHeight w:hRule="exact" w:val="204"/>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9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Depósitos em garantia de recursos (Nota 18.c)</w:t>
            </w:r>
          </w:p>
        </w:tc>
        <w:tc>
          <w:tcPr>
            <w:tcW w:w="1637" w:type="dxa"/>
            <w:tcBorders>
              <w:top w:val="nil"/>
              <w:left w:val="nil"/>
              <w:bottom w:val="nil"/>
              <w:right w:val="nil"/>
              <w:tl2br w:val="nil"/>
              <w:tr2bl w:val="nil"/>
            </w:tcBorders>
            <w:shd w:val="clear" w:color="auto" w:fill="auto"/>
            <w:tcMar>
              <w:left w:w="40" w:type="dxa"/>
              <w:right w:w="100" w:type="dxa"/>
            </w:tcMar>
            <w:vAlign w:val="center"/>
          </w:tcPr>
          <w:p w14:paraId="3736F99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2.760</w:t>
            </w:r>
          </w:p>
        </w:tc>
        <w:tc>
          <w:tcPr>
            <w:tcW w:w="1562" w:type="dxa"/>
            <w:tcBorders>
              <w:top w:val="nil"/>
              <w:left w:val="nil"/>
              <w:bottom w:val="nil"/>
              <w:right w:val="nil"/>
              <w:tl2br w:val="nil"/>
              <w:tr2bl w:val="nil"/>
            </w:tcBorders>
            <w:shd w:val="clear" w:color="FFFFFF" w:fill="FFFFFF"/>
            <w:noWrap/>
            <w:tcMar>
              <w:left w:w="40" w:type="dxa"/>
              <w:right w:w="100" w:type="dxa"/>
            </w:tcMar>
            <w:vAlign w:val="center"/>
          </w:tcPr>
          <w:p w14:paraId="3736F99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1.579</w:t>
            </w:r>
          </w:p>
        </w:tc>
      </w:tr>
      <w:tr w:rsidR="00C96C4B" w:rsidRPr="00AE682A" w14:paraId="3736F99E" w14:textId="77777777" w:rsidTr="006E7AAA">
        <w:trPr>
          <w:cantSplit/>
          <w:trHeight w:hRule="exact" w:val="204"/>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9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Depósitos administrativos</w:t>
            </w:r>
          </w:p>
        </w:tc>
        <w:tc>
          <w:tcPr>
            <w:tcW w:w="1637" w:type="dxa"/>
            <w:tcBorders>
              <w:top w:val="nil"/>
              <w:left w:val="nil"/>
              <w:bottom w:val="nil"/>
              <w:right w:val="nil"/>
              <w:tl2br w:val="nil"/>
              <w:tr2bl w:val="nil"/>
            </w:tcBorders>
            <w:shd w:val="clear" w:color="auto" w:fill="auto"/>
            <w:tcMar>
              <w:left w:w="40" w:type="dxa"/>
              <w:right w:w="100" w:type="dxa"/>
            </w:tcMar>
            <w:vAlign w:val="center"/>
          </w:tcPr>
          <w:p w14:paraId="3736F99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439</w:t>
            </w:r>
          </w:p>
        </w:tc>
        <w:tc>
          <w:tcPr>
            <w:tcW w:w="1562" w:type="dxa"/>
            <w:tcBorders>
              <w:top w:val="nil"/>
              <w:left w:val="nil"/>
              <w:bottom w:val="nil"/>
              <w:right w:val="nil"/>
              <w:tl2br w:val="nil"/>
              <w:tr2bl w:val="nil"/>
            </w:tcBorders>
            <w:shd w:val="clear" w:color="FFFFFF" w:fill="FFFFFF"/>
            <w:noWrap/>
            <w:tcMar>
              <w:left w:w="40" w:type="dxa"/>
              <w:right w:w="100" w:type="dxa"/>
            </w:tcMar>
            <w:vAlign w:val="center"/>
          </w:tcPr>
          <w:p w14:paraId="3736F99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424</w:t>
            </w:r>
          </w:p>
        </w:tc>
      </w:tr>
      <w:tr w:rsidR="00C96C4B" w:rsidRPr="00AE682A" w14:paraId="3736F9A2" w14:textId="77777777" w:rsidTr="006E7AAA">
        <w:trPr>
          <w:cantSplit/>
          <w:trHeight w:hRule="exact" w:val="201"/>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9F"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Valores a recuperar de fornecedores - passagens aéreas</w:t>
            </w:r>
          </w:p>
        </w:tc>
        <w:tc>
          <w:tcPr>
            <w:tcW w:w="1637" w:type="dxa"/>
            <w:tcBorders>
              <w:top w:val="nil"/>
              <w:left w:val="nil"/>
              <w:bottom w:val="nil"/>
              <w:right w:val="nil"/>
              <w:tl2br w:val="nil"/>
              <w:tr2bl w:val="nil"/>
            </w:tcBorders>
            <w:shd w:val="clear" w:color="auto" w:fill="auto"/>
            <w:tcMar>
              <w:left w:w="40" w:type="dxa"/>
              <w:right w:w="100" w:type="dxa"/>
            </w:tcMar>
            <w:vAlign w:val="center"/>
          </w:tcPr>
          <w:p w14:paraId="3736F9A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153</w:t>
            </w:r>
          </w:p>
        </w:tc>
        <w:tc>
          <w:tcPr>
            <w:tcW w:w="1562" w:type="dxa"/>
            <w:tcBorders>
              <w:top w:val="nil"/>
              <w:left w:val="nil"/>
              <w:bottom w:val="nil"/>
              <w:right w:val="nil"/>
              <w:tl2br w:val="nil"/>
              <w:tr2bl w:val="nil"/>
            </w:tcBorders>
            <w:shd w:val="clear" w:color="FFFFFF" w:fill="FFFFFF"/>
            <w:noWrap/>
            <w:tcMar>
              <w:left w:w="40" w:type="dxa"/>
              <w:right w:w="100" w:type="dxa"/>
            </w:tcMar>
            <w:vAlign w:val="center"/>
          </w:tcPr>
          <w:p w14:paraId="3736F9A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153</w:t>
            </w:r>
          </w:p>
        </w:tc>
      </w:tr>
      <w:tr w:rsidR="00C96C4B" w:rsidRPr="00AE682A" w14:paraId="3736F9A6" w14:textId="77777777" w:rsidTr="006E7AAA">
        <w:trPr>
          <w:cantSplit/>
          <w:trHeight w:hRule="exact" w:val="204"/>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A3"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Outros</w:t>
            </w:r>
          </w:p>
        </w:tc>
        <w:tc>
          <w:tcPr>
            <w:tcW w:w="1637" w:type="dxa"/>
            <w:tcBorders>
              <w:top w:val="nil"/>
              <w:left w:val="nil"/>
              <w:bottom w:val="nil"/>
              <w:right w:val="nil"/>
              <w:tl2br w:val="nil"/>
              <w:tr2bl w:val="nil"/>
            </w:tcBorders>
            <w:shd w:val="clear" w:color="auto" w:fill="auto"/>
            <w:tcMar>
              <w:left w:w="40" w:type="dxa"/>
              <w:right w:w="100" w:type="dxa"/>
            </w:tcMar>
            <w:vAlign w:val="center"/>
          </w:tcPr>
          <w:p w14:paraId="3736F9A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55</w:t>
            </w:r>
          </w:p>
        </w:tc>
        <w:tc>
          <w:tcPr>
            <w:tcW w:w="1562" w:type="dxa"/>
            <w:tcBorders>
              <w:top w:val="nil"/>
              <w:left w:val="nil"/>
              <w:bottom w:val="nil"/>
              <w:right w:val="nil"/>
              <w:tl2br w:val="nil"/>
              <w:tr2bl w:val="nil"/>
            </w:tcBorders>
            <w:shd w:val="clear" w:color="auto" w:fill="auto"/>
            <w:noWrap/>
            <w:tcMar>
              <w:left w:w="40" w:type="dxa"/>
              <w:right w:w="100" w:type="dxa"/>
            </w:tcMar>
            <w:vAlign w:val="center"/>
          </w:tcPr>
          <w:p w14:paraId="3736F9A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13</w:t>
            </w:r>
          </w:p>
        </w:tc>
      </w:tr>
      <w:tr w:rsidR="00C96C4B" w:rsidRPr="00AE682A" w14:paraId="3736F9AA" w14:textId="77777777" w:rsidTr="006E7AAA">
        <w:trPr>
          <w:cantSplit/>
          <w:trHeight w:hRule="exact" w:val="204"/>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A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Provisão para outros créditos</w:t>
            </w:r>
          </w:p>
        </w:tc>
        <w:tc>
          <w:tcPr>
            <w:tcW w:w="1637" w:type="dxa"/>
            <w:tcBorders>
              <w:top w:val="nil"/>
              <w:left w:val="nil"/>
              <w:bottom w:val="nil"/>
              <w:right w:val="nil"/>
              <w:tl2br w:val="nil"/>
              <w:tr2bl w:val="nil"/>
            </w:tcBorders>
            <w:shd w:val="clear" w:color="auto" w:fill="auto"/>
            <w:tcMar>
              <w:left w:w="40" w:type="dxa"/>
              <w:right w:w="40" w:type="dxa"/>
            </w:tcMar>
            <w:vAlign w:val="center"/>
          </w:tcPr>
          <w:p w14:paraId="3736F9A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(153)</w:t>
            </w:r>
          </w:p>
        </w:tc>
        <w:tc>
          <w:tcPr>
            <w:tcW w:w="1562" w:type="dxa"/>
            <w:tcBorders>
              <w:top w:val="nil"/>
              <w:left w:val="nil"/>
              <w:bottom w:val="nil"/>
              <w:right w:val="nil"/>
              <w:tl2br w:val="nil"/>
              <w:tr2bl w:val="nil"/>
            </w:tcBorders>
            <w:shd w:val="clear" w:color="auto" w:fill="auto"/>
            <w:noWrap/>
            <w:tcMar>
              <w:left w:w="40" w:type="dxa"/>
              <w:right w:w="40" w:type="dxa"/>
            </w:tcMar>
            <w:vAlign w:val="center"/>
          </w:tcPr>
          <w:p w14:paraId="3736F9A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(153)</w:t>
            </w:r>
          </w:p>
        </w:tc>
      </w:tr>
      <w:tr w:rsidR="00C96C4B" w:rsidRPr="00AE682A" w14:paraId="3736F9AE" w14:textId="77777777" w:rsidTr="006E7AAA">
        <w:trPr>
          <w:cantSplit/>
          <w:trHeight w:hRule="exact" w:val="204"/>
        </w:trPr>
        <w:tc>
          <w:tcPr>
            <w:tcW w:w="6497" w:type="dxa"/>
            <w:tcBorders>
              <w:top w:val="nil"/>
              <w:left w:val="nil"/>
              <w:bottom w:val="nil"/>
              <w:right w:val="nil"/>
              <w:tl2br w:val="nil"/>
              <w:tr2bl w:val="nil"/>
            </w:tcBorders>
            <w:shd w:val="clear" w:color="auto" w:fill="auto"/>
            <w:tcMar>
              <w:left w:w="40" w:type="dxa"/>
              <w:right w:w="40" w:type="dxa"/>
            </w:tcMar>
            <w:vAlign w:val="center"/>
          </w:tcPr>
          <w:p w14:paraId="3736F9A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637" w:type="dxa"/>
            <w:tcBorders>
              <w:top w:val="nil"/>
              <w:left w:val="nil"/>
              <w:bottom w:val="nil"/>
              <w:right w:val="nil"/>
              <w:tl2br w:val="nil"/>
              <w:tr2bl w:val="nil"/>
            </w:tcBorders>
            <w:shd w:val="clear" w:color="auto" w:fill="auto"/>
            <w:noWrap/>
            <w:tcMar>
              <w:left w:w="40" w:type="dxa"/>
              <w:right w:w="100" w:type="dxa"/>
            </w:tcMar>
            <w:vAlign w:val="center"/>
          </w:tcPr>
          <w:p w14:paraId="3736F9A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7.723</w:t>
            </w:r>
          </w:p>
        </w:tc>
        <w:tc>
          <w:tcPr>
            <w:tcW w:w="1562" w:type="dxa"/>
            <w:tcBorders>
              <w:top w:val="nil"/>
              <w:left w:val="nil"/>
              <w:bottom w:val="nil"/>
              <w:right w:val="nil"/>
              <w:tl2br w:val="nil"/>
              <w:tr2bl w:val="nil"/>
            </w:tcBorders>
            <w:shd w:val="clear" w:color="auto" w:fill="auto"/>
            <w:noWrap/>
            <w:tcMar>
              <w:left w:w="40" w:type="dxa"/>
              <w:right w:w="100" w:type="dxa"/>
            </w:tcMar>
            <w:vAlign w:val="center"/>
          </w:tcPr>
          <w:p w14:paraId="3736F9A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7.743</w:t>
            </w:r>
          </w:p>
        </w:tc>
      </w:tr>
      <w:tr w:rsidR="00C96C4B" w:rsidRPr="00AE682A" w14:paraId="3736F9B2" w14:textId="77777777" w:rsidTr="006E7AAA">
        <w:trPr>
          <w:cantSplit/>
          <w:trHeight w:hRule="exact" w:val="195"/>
        </w:trPr>
        <w:tc>
          <w:tcPr>
            <w:tcW w:w="6497" w:type="dxa"/>
            <w:tcBorders>
              <w:top w:val="nil"/>
              <w:left w:val="nil"/>
              <w:bottom w:val="nil"/>
              <w:right w:val="nil"/>
              <w:tl2br w:val="nil"/>
              <w:tr2bl w:val="nil"/>
            </w:tcBorders>
            <w:shd w:val="clear" w:color="auto" w:fill="auto"/>
            <w:tcMar>
              <w:left w:w="0" w:type="dxa"/>
              <w:right w:w="0" w:type="dxa"/>
            </w:tcMar>
            <w:vAlign w:val="center"/>
          </w:tcPr>
          <w:p w14:paraId="3736F9AF"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37" w:type="dxa"/>
            <w:tcBorders>
              <w:top w:val="nil"/>
              <w:left w:val="nil"/>
              <w:bottom w:val="nil"/>
              <w:right w:val="nil"/>
              <w:tl2br w:val="nil"/>
              <w:tr2bl w:val="nil"/>
            </w:tcBorders>
            <w:shd w:val="clear" w:color="auto" w:fill="auto"/>
            <w:tcMar>
              <w:left w:w="0" w:type="dxa"/>
              <w:right w:w="0" w:type="dxa"/>
            </w:tcMar>
            <w:vAlign w:val="center"/>
          </w:tcPr>
          <w:p w14:paraId="3736F9B0"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62" w:type="dxa"/>
            <w:tcBorders>
              <w:top w:val="nil"/>
              <w:left w:val="nil"/>
              <w:bottom w:val="nil"/>
              <w:right w:val="nil"/>
              <w:tl2br w:val="nil"/>
              <w:tr2bl w:val="nil"/>
            </w:tcBorders>
            <w:shd w:val="clear" w:color="auto" w:fill="auto"/>
            <w:noWrap/>
            <w:tcMar>
              <w:left w:w="0" w:type="dxa"/>
              <w:right w:w="0" w:type="dxa"/>
            </w:tcMar>
            <w:vAlign w:val="center"/>
          </w:tcPr>
          <w:p w14:paraId="3736F9B1"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9B6" w14:textId="77777777" w:rsidTr="006E7AAA">
        <w:trPr>
          <w:cantSplit/>
          <w:trHeight w:hRule="exact" w:val="216"/>
        </w:trPr>
        <w:tc>
          <w:tcPr>
            <w:tcW w:w="6497"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9B3"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Ativo circulante</w:t>
            </w:r>
          </w:p>
        </w:tc>
        <w:tc>
          <w:tcPr>
            <w:tcW w:w="1637"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9B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7.723</w:t>
            </w:r>
          </w:p>
        </w:tc>
        <w:tc>
          <w:tcPr>
            <w:tcW w:w="1562"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9B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7.743</w:t>
            </w:r>
          </w:p>
        </w:tc>
      </w:tr>
    </w:tbl>
    <w:p w14:paraId="3736F9B7" w14:textId="77777777" w:rsidR="00C96C4B" w:rsidRPr="00AE682A" w:rsidRDefault="00C96C4B">
      <w:pPr>
        <w:pBdr>
          <w:top w:val="nil"/>
          <w:left w:val="nil"/>
          <w:bottom w:val="nil"/>
          <w:right w:val="nil"/>
          <w:between w:val="nil"/>
          <w:bar w:val="nil"/>
        </w:pBdr>
        <w:spacing w:before="0" w:after="200"/>
        <w:jc w:val="left"/>
        <w:rPr>
          <w:sz w:val="22"/>
          <w:szCs w:val="22"/>
          <w:bdr w:val="nil"/>
          <w:lang w:eastAsia="en-US"/>
        </w:rPr>
      </w:pPr>
    </w:p>
    <w:p w14:paraId="3736F9B8" w14:textId="77777777" w:rsidR="00FC7DF7" w:rsidRPr="00AE682A" w:rsidRDefault="00C35F3E" w:rsidP="009C772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18" w:name="RG_MARKER_367574"/>
      <w:r w:rsidRPr="00AE682A">
        <w:rPr>
          <w:rFonts w:ascii="BancoDoBrasil Textos" w:eastAsia="BancoDoBrasil Textos" w:hAnsi="BancoDoBrasil Textos" w:cs="BancoDoBrasil Textos"/>
          <w:b/>
          <w:sz w:val="20"/>
          <w:szCs w:val="20"/>
          <w:lang w:eastAsia="en-US"/>
        </w:rPr>
        <w:lastRenderedPageBreak/>
        <w:t>7 - IMOBILIZADO</w:t>
      </w:r>
      <w:bookmarkEnd w:id="18"/>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7"/>
      </w:tblPr>
      <w:tblGrid>
        <w:gridCol w:w="1860"/>
        <w:gridCol w:w="1146"/>
        <w:gridCol w:w="998"/>
        <w:gridCol w:w="75"/>
        <w:gridCol w:w="1206"/>
        <w:gridCol w:w="998"/>
        <w:gridCol w:w="75"/>
        <w:gridCol w:w="805"/>
        <w:gridCol w:w="998"/>
        <w:gridCol w:w="864"/>
        <w:gridCol w:w="671"/>
      </w:tblGrid>
      <w:tr w:rsidR="00C96C4B" w:rsidRPr="00AE682A" w14:paraId="3736F9CC" w14:textId="77777777" w:rsidTr="006E7AAA">
        <w:trPr>
          <w:trHeight w:hRule="exact" w:val="300"/>
        </w:trPr>
        <w:tc>
          <w:tcPr>
            <w:tcW w:w="18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9C5"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9C6"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C7"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31.12.2024</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9C8"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204"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9C9"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1º Sem/2025</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9CA"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38"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9CB"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30.06.2025</w:t>
            </w:r>
          </w:p>
        </w:tc>
      </w:tr>
      <w:tr w:rsidR="00C96C4B" w:rsidRPr="00AE682A" w14:paraId="3736F9D8" w14:textId="77777777" w:rsidTr="006E7AAA">
        <w:trPr>
          <w:trHeight w:hRule="exact" w:val="480"/>
        </w:trPr>
        <w:tc>
          <w:tcPr>
            <w:tcW w:w="18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9CD"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736F9C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Taxa anual depreciação %</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C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9D0"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6"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1"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Movimentações</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Depreciação</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9D3"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4"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Custo de aquisição</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5"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AE682A">
              <w:rPr>
                <w:rFonts w:ascii="BancoDoBrasil Textos" w:eastAsia="BancoDoBrasil Textos" w:hAnsi="BancoDoBrasil Textos" w:cs="BancoDoBrasil Textos"/>
                <w:b/>
                <w:color w:val="000000"/>
                <w:sz w:val="14"/>
                <w:szCs w:val="22"/>
                <w:lang w:eastAsia="en-US"/>
              </w:rPr>
              <w:t>Depreciação  acumulada</w:t>
            </w:r>
            <w:proofErr w:type="gramEnd"/>
          </w:p>
        </w:tc>
        <w:tc>
          <w:tcPr>
            <w:tcW w:w="864"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AE682A">
              <w:rPr>
                <w:rFonts w:ascii="BancoDoBrasil Textos" w:eastAsia="BancoDoBrasil Textos" w:hAnsi="BancoDoBrasil Textos" w:cs="BancoDoBrasil Textos"/>
                <w:b/>
                <w:color w:val="000000"/>
                <w:sz w:val="14"/>
                <w:szCs w:val="22"/>
                <w:lang w:eastAsia="en-US"/>
              </w:rPr>
              <w:t>Imparidade  acumulada</w:t>
            </w:r>
            <w:proofErr w:type="gramEnd"/>
          </w:p>
        </w:tc>
        <w:tc>
          <w:tcPr>
            <w:tcW w:w="67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9D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r>
      <w:tr w:rsidR="00C96C4B" w:rsidRPr="00AE682A" w14:paraId="3736F9E4" w14:textId="77777777" w:rsidTr="006E7AAA">
        <w:trPr>
          <w:trHeight w:hRule="exact" w:val="240"/>
        </w:trPr>
        <w:tc>
          <w:tcPr>
            <w:tcW w:w="1860" w:type="dxa"/>
            <w:tcBorders>
              <w:top w:val="nil"/>
              <w:left w:val="nil"/>
              <w:bottom w:val="nil"/>
              <w:right w:val="nil"/>
              <w:tl2br w:val="nil"/>
              <w:tr2bl w:val="nil"/>
            </w:tcBorders>
            <w:shd w:val="clear" w:color="FFFFFF" w:fill="FFFFFF"/>
            <w:tcMar>
              <w:left w:w="40" w:type="dxa"/>
              <w:right w:w="40" w:type="dxa"/>
            </w:tcMar>
            <w:vAlign w:val="center"/>
          </w:tcPr>
          <w:p w14:paraId="3736F9D9"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Máquinas e equipamentos</w:t>
            </w:r>
          </w:p>
        </w:tc>
        <w:tc>
          <w:tcPr>
            <w:tcW w:w="1146" w:type="dxa"/>
            <w:tcBorders>
              <w:top w:val="nil"/>
              <w:left w:val="nil"/>
              <w:bottom w:val="nil"/>
              <w:right w:val="nil"/>
              <w:tl2br w:val="nil"/>
              <w:tr2bl w:val="nil"/>
            </w:tcBorders>
            <w:shd w:val="clear" w:color="FFFFFF" w:fill="FFFFFF"/>
            <w:tcMar>
              <w:left w:w="40" w:type="dxa"/>
              <w:right w:w="40" w:type="dxa"/>
            </w:tcMar>
            <w:vAlign w:val="center"/>
          </w:tcPr>
          <w:p w14:paraId="3736F9D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10</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9D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9DC"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6" w:type="dxa"/>
            <w:tcBorders>
              <w:top w:val="nil"/>
              <w:left w:val="nil"/>
              <w:bottom w:val="nil"/>
              <w:right w:val="nil"/>
              <w:tl2br w:val="nil"/>
              <w:tr2bl w:val="nil"/>
            </w:tcBorders>
            <w:shd w:val="clear" w:color="auto" w:fill="auto"/>
            <w:noWrap/>
            <w:tcMar>
              <w:left w:w="40" w:type="dxa"/>
              <w:right w:w="85" w:type="dxa"/>
            </w:tcMar>
            <w:vAlign w:val="center"/>
          </w:tcPr>
          <w:p w14:paraId="3736F9DD"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9D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9DF"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5" w:type="dxa"/>
            <w:tcBorders>
              <w:top w:val="nil"/>
              <w:left w:val="nil"/>
              <w:bottom w:val="nil"/>
              <w:right w:val="nil"/>
              <w:tl2br w:val="nil"/>
              <w:tr2bl w:val="nil"/>
            </w:tcBorders>
            <w:shd w:val="clear" w:color="auto" w:fill="auto"/>
            <w:noWrap/>
            <w:tcMar>
              <w:left w:w="40" w:type="dxa"/>
              <w:right w:w="85" w:type="dxa"/>
            </w:tcMar>
            <w:vAlign w:val="center"/>
          </w:tcPr>
          <w:p w14:paraId="3736F9E0"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8</w:t>
            </w:r>
          </w:p>
        </w:tc>
        <w:tc>
          <w:tcPr>
            <w:tcW w:w="998" w:type="dxa"/>
            <w:tcBorders>
              <w:top w:val="nil"/>
              <w:left w:val="nil"/>
              <w:bottom w:val="nil"/>
              <w:right w:val="nil"/>
              <w:tl2br w:val="nil"/>
              <w:tr2bl w:val="nil"/>
            </w:tcBorders>
            <w:shd w:val="clear" w:color="auto" w:fill="auto"/>
            <w:noWrap/>
            <w:tcMar>
              <w:left w:w="40" w:type="dxa"/>
              <w:right w:w="40" w:type="dxa"/>
            </w:tcMar>
            <w:vAlign w:val="center"/>
          </w:tcPr>
          <w:p w14:paraId="3736F9E1"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(8)</w:t>
            </w:r>
          </w:p>
        </w:tc>
        <w:tc>
          <w:tcPr>
            <w:tcW w:w="864" w:type="dxa"/>
            <w:tcBorders>
              <w:top w:val="nil"/>
              <w:left w:val="nil"/>
              <w:bottom w:val="nil"/>
              <w:right w:val="nil"/>
              <w:tl2br w:val="nil"/>
              <w:tr2bl w:val="nil"/>
            </w:tcBorders>
            <w:shd w:val="clear" w:color="auto" w:fill="auto"/>
            <w:noWrap/>
            <w:tcMar>
              <w:left w:w="40" w:type="dxa"/>
              <w:right w:w="85" w:type="dxa"/>
            </w:tcMar>
            <w:vAlign w:val="center"/>
          </w:tcPr>
          <w:p w14:paraId="3736F9E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1" w:type="dxa"/>
            <w:tcBorders>
              <w:top w:val="nil"/>
              <w:left w:val="nil"/>
              <w:bottom w:val="nil"/>
              <w:right w:val="nil"/>
              <w:tl2br w:val="nil"/>
              <w:tr2bl w:val="nil"/>
            </w:tcBorders>
            <w:shd w:val="clear" w:color="auto" w:fill="auto"/>
            <w:noWrap/>
            <w:tcMar>
              <w:left w:w="40" w:type="dxa"/>
              <w:right w:w="85" w:type="dxa"/>
            </w:tcMar>
            <w:vAlign w:val="center"/>
          </w:tcPr>
          <w:p w14:paraId="3736F9E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9F0" w14:textId="77777777" w:rsidTr="006E7AAA">
        <w:trPr>
          <w:trHeight w:hRule="exact" w:val="360"/>
        </w:trPr>
        <w:tc>
          <w:tcPr>
            <w:tcW w:w="1860" w:type="dxa"/>
            <w:tcBorders>
              <w:top w:val="nil"/>
              <w:left w:val="nil"/>
              <w:bottom w:val="nil"/>
              <w:right w:val="nil"/>
              <w:tl2br w:val="nil"/>
              <w:tr2bl w:val="nil"/>
            </w:tcBorders>
            <w:shd w:val="clear" w:color="FFFFFF" w:fill="FFFFFF"/>
            <w:tcMar>
              <w:left w:w="40" w:type="dxa"/>
              <w:right w:w="40" w:type="dxa"/>
            </w:tcMar>
            <w:vAlign w:val="center"/>
          </w:tcPr>
          <w:p w14:paraId="3736F9E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Equipamentos de processamento de dados</w:t>
            </w:r>
          </w:p>
        </w:tc>
        <w:tc>
          <w:tcPr>
            <w:tcW w:w="1146" w:type="dxa"/>
            <w:tcBorders>
              <w:top w:val="nil"/>
              <w:left w:val="nil"/>
              <w:bottom w:val="nil"/>
              <w:right w:val="nil"/>
              <w:tl2br w:val="nil"/>
              <w:tr2bl w:val="nil"/>
            </w:tcBorders>
            <w:shd w:val="clear" w:color="FFFFFF" w:fill="FFFFFF"/>
            <w:tcMar>
              <w:left w:w="40" w:type="dxa"/>
              <w:right w:w="40" w:type="dxa"/>
            </w:tcMar>
            <w:vAlign w:val="center"/>
          </w:tcPr>
          <w:p w14:paraId="3736F9E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9E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9E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6" w:type="dxa"/>
            <w:tcBorders>
              <w:top w:val="nil"/>
              <w:left w:val="nil"/>
              <w:bottom w:val="nil"/>
              <w:right w:val="nil"/>
              <w:tl2br w:val="nil"/>
              <w:tr2bl w:val="nil"/>
            </w:tcBorders>
            <w:shd w:val="clear" w:color="auto" w:fill="auto"/>
            <w:noWrap/>
            <w:tcMar>
              <w:left w:w="40" w:type="dxa"/>
              <w:right w:w="85" w:type="dxa"/>
            </w:tcMar>
            <w:vAlign w:val="center"/>
          </w:tcPr>
          <w:p w14:paraId="3736F9E9"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9E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9EB"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5" w:type="dxa"/>
            <w:tcBorders>
              <w:top w:val="nil"/>
              <w:left w:val="nil"/>
              <w:bottom w:val="nil"/>
              <w:right w:val="nil"/>
              <w:tl2br w:val="nil"/>
              <w:tr2bl w:val="nil"/>
            </w:tcBorders>
            <w:shd w:val="clear" w:color="auto" w:fill="auto"/>
            <w:noWrap/>
            <w:tcMar>
              <w:left w:w="40" w:type="dxa"/>
              <w:right w:w="85" w:type="dxa"/>
            </w:tcMar>
            <w:vAlign w:val="center"/>
          </w:tcPr>
          <w:p w14:paraId="3736F9EC"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110</w:t>
            </w:r>
          </w:p>
        </w:tc>
        <w:tc>
          <w:tcPr>
            <w:tcW w:w="998" w:type="dxa"/>
            <w:tcBorders>
              <w:top w:val="nil"/>
              <w:left w:val="nil"/>
              <w:bottom w:val="nil"/>
              <w:right w:val="nil"/>
              <w:tl2br w:val="nil"/>
              <w:tr2bl w:val="nil"/>
            </w:tcBorders>
            <w:shd w:val="clear" w:color="auto" w:fill="auto"/>
            <w:noWrap/>
            <w:tcMar>
              <w:left w:w="40" w:type="dxa"/>
              <w:right w:w="40" w:type="dxa"/>
            </w:tcMar>
            <w:vAlign w:val="center"/>
          </w:tcPr>
          <w:p w14:paraId="3736F9ED"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(110)</w:t>
            </w:r>
          </w:p>
        </w:tc>
        <w:tc>
          <w:tcPr>
            <w:tcW w:w="864" w:type="dxa"/>
            <w:tcBorders>
              <w:top w:val="nil"/>
              <w:left w:val="nil"/>
              <w:bottom w:val="nil"/>
              <w:right w:val="nil"/>
              <w:tl2br w:val="nil"/>
              <w:tr2bl w:val="nil"/>
            </w:tcBorders>
            <w:shd w:val="clear" w:color="auto" w:fill="auto"/>
            <w:noWrap/>
            <w:tcMar>
              <w:left w:w="40" w:type="dxa"/>
              <w:right w:w="85" w:type="dxa"/>
            </w:tcMar>
            <w:vAlign w:val="center"/>
          </w:tcPr>
          <w:p w14:paraId="3736F9E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1" w:type="dxa"/>
            <w:tcBorders>
              <w:top w:val="nil"/>
              <w:left w:val="nil"/>
              <w:bottom w:val="nil"/>
              <w:right w:val="nil"/>
              <w:tl2br w:val="nil"/>
              <w:tr2bl w:val="nil"/>
            </w:tcBorders>
            <w:shd w:val="clear" w:color="auto" w:fill="auto"/>
            <w:noWrap/>
            <w:tcMar>
              <w:left w:w="40" w:type="dxa"/>
              <w:right w:w="85" w:type="dxa"/>
            </w:tcMar>
            <w:vAlign w:val="center"/>
          </w:tcPr>
          <w:p w14:paraId="3736F9E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9FC" w14:textId="77777777" w:rsidTr="006E7AAA">
        <w:trPr>
          <w:trHeight w:hRule="exact" w:val="240"/>
        </w:trPr>
        <w:tc>
          <w:tcPr>
            <w:tcW w:w="1860" w:type="dxa"/>
            <w:tcBorders>
              <w:top w:val="nil"/>
              <w:left w:val="nil"/>
              <w:bottom w:val="single" w:sz="4" w:space="0" w:color="000000"/>
              <w:right w:val="nil"/>
              <w:tl2br w:val="nil"/>
              <w:tr2bl w:val="nil"/>
            </w:tcBorders>
            <w:shd w:val="clear" w:color="auto" w:fill="auto"/>
            <w:tcMar>
              <w:left w:w="40" w:type="dxa"/>
              <w:right w:w="40" w:type="dxa"/>
            </w:tcMar>
            <w:vAlign w:val="center"/>
          </w:tcPr>
          <w:p w14:paraId="3736F9F1"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 xml:space="preserve">Total </w:t>
            </w:r>
          </w:p>
        </w:tc>
        <w:tc>
          <w:tcPr>
            <w:tcW w:w="1146"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9F2"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8"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9F4"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06"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5"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998"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9F7"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05"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8"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118</w:t>
            </w:r>
          </w:p>
        </w:tc>
        <w:tc>
          <w:tcPr>
            <w:tcW w:w="998"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9F9"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(118)</w:t>
            </w:r>
          </w:p>
        </w:tc>
        <w:tc>
          <w:tcPr>
            <w:tcW w:w="864"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71"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9F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r>
      <w:tr w:rsidR="00C96C4B" w:rsidRPr="00AE682A" w14:paraId="3736FA08" w14:textId="77777777" w:rsidTr="006E7AAA">
        <w:trPr>
          <w:trHeight w:hRule="exact" w:val="180"/>
        </w:trPr>
        <w:tc>
          <w:tcPr>
            <w:tcW w:w="18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9FD"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9FE"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9FF"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0"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6"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1"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2"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3"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4"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5"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64"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6"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1"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36FA07"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r>
      <w:tr w:rsidR="00C96C4B" w:rsidRPr="00AE682A" w14:paraId="3736FA14" w14:textId="77777777" w:rsidTr="006E7AAA">
        <w:trPr>
          <w:trHeight w:hRule="exact" w:val="180"/>
        </w:trPr>
        <w:tc>
          <w:tcPr>
            <w:tcW w:w="18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09"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0A"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0B"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A0C"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1206"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A0D"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98"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A0E"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7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A0F" w14:textId="77777777" w:rsidR="00C96C4B" w:rsidRPr="00AE682A" w:rsidRDefault="00C96C4B">
            <w:pPr>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80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10"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11"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64"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12"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1"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13"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r>
      <w:tr w:rsidR="00C96C4B" w:rsidRPr="00AE682A" w14:paraId="3736FA1C" w14:textId="77777777" w:rsidTr="006E7AAA">
        <w:trPr>
          <w:trHeight w:hRule="exact" w:val="300"/>
        </w:trPr>
        <w:tc>
          <w:tcPr>
            <w:tcW w:w="18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15"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16"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17"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31.12.2023</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A18"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204"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A19"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1º Sem/2024</w:t>
            </w:r>
          </w:p>
        </w:tc>
        <w:tc>
          <w:tcPr>
            <w:tcW w:w="7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A1A" w14:textId="77777777" w:rsidR="00C96C4B" w:rsidRPr="00AE682A" w:rsidRDefault="00C96C4B">
            <w:pPr>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38"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A1B" w14:textId="77777777" w:rsidR="00C96C4B" w:rsidRPr="00AE682A" w:rsidRDefault="00C35F3E">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30.06.2024</w:t>
            </w:r>
          </w:p>
        </w:tc>
      </w:tr>
      <w:tr w:rsidR="00C96C4B" w:rsidRPr="00AE682A" w14:paraId="3736FA28" w14:textId="77777777" w:rsidTr="006E7AAA">
        <w:trPr>
          <w:trHeight w:hRule="exact" w:val="480"/>
        </w:trPr>
        <w:tc>
          <w:tcPr>
            <w:tcW w:w="18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1D"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6"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736FA1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Taxa anual depreciação %</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1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20"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6"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1"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Movimentações</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Depreciação</w:t>
            </w:r>
          </w:p>
        </w:tc>
        <w:tc>
          <w:tcPr>
            <w:tcW w:w="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23"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4"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Custo de aquisição</w:t>
            </w:r>
          </w:p>
        </w:tc>
        <w:tc>
          <w:tcPr>
            <w:tcW w:w="99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5"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AE682A">
              <w:rPr>
                <w:rFonts w:ascii="BancoDoBrasil Textos" w:eastAsia="BancoDoBrasil Textos" w:hAnsi="BancoDoBrasil Textos" w:cs="BancoDoBrasil Textos"/>
                <w:b/>
                <w:color w:val="000000"/>
                <w:sz w:val="14"/>
                <w:szCs w:val="22"/>
                <w:lang w:eastAsia="en-US"/>
              </w:rPr>
              <w:t>Depreciação  acumulada</w:t>
            </w:r>
            <w:proofErr w:type="gramEnd"/>
          </w:p>
        </w:tc>
        <w:tc>
          <w:tcPr>
            <w:tcW w:w="864"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gramStart"/>
            <w:r w:rsidRPr="00AE682A">
              <w:rPr>
                <w:rFonts w:ascii="BancoDoBrasil Textos" w:eastAsia="BancoDoBrasil Textos" w:hAnsi="BancoDoBrasil Textos" w:cs="BancoDoBrasil Textos"/>
                <w:b/>
                <w:color w:val="000000"/>
                <w:sz w:val="14"/>
                <w:szCs w:val="22"/>
                <w:lang w:eastAsia="en-US"/>
              </w:rPr>
              <w:t>Imparidade  acumulada</w:t>
            </w:r>
            <w:proofErr w:type="gramEnd"/>
          </w:p>
        </w:tc>
        <w:tc>
          <w:tcPr>
            <w:tcW w:w="67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2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r>
      <w:tr w:rsidR="00C96C4B" w:rsidRPr="00AE682A" w14:paraId="3736FA34" w14:textId="77777777" w:rsidTr="006E7AAA">
        <w:trPr>
          <w:trHeight w:hRule="exact" w:val="240"/>
        </w:trPr>
        <w:tc>
          <w:tcPr>
            <w:tcW w:w="1860" w:type="dxa"/>
            <w:tcBorders>
              <w:top w:val="nil"/>
              <w:left w:val="nil"/>
              <w:bottom w:val="nil"/>
              <w:right w:val="nil"/>
              <w:tl2br w:val="nil"/>
              <w:tr2bl w:val="nil"/>
            </w:tcBorders>
            <w:shd w:val="clear" w:color="FFFFFF" w:fill="FFFFFF"/>
            <w:tcMar>
              <w:left w:w="40" w:type="dxa"/>
              <w:right w:w="40" w:type="dxa"/>
            </w:tcMar>
            <w:vAlign w:val="center"/>
          </w:tcPr>
          <w:p w14:paraId="3736FA29"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Máquinas e equipamentos</w:t>
            </w:r>
          </w:p>
        </w:tc>
        <w:tc>
          <w:tcPr>
            <w:tcW w:w="1146" w:type="dxa"/>
            <w:tcBorders>
              <w:top w:val="nil"/>
              <w:left w:val="nil"/>
              <w:bottom w:val="nil"/>
              <w:right w:val="nil"/>
              <w:tl2br w:val="nil"/>
              <w:tr2bl w:val="nil"/>
            </w:tcBorders>
            <w:shd w:val="clear" w:color="FFFFFF" w:fill="FFFFFF"/>
            <w:tcMar>
              <w:left w:w="40" w:type="dxa"/>
              <w:right w:w="40" w:type="dxa"/>
            </w:tcMar>
            <w:vAlign w:val="center"/>
          </w:tcPr>
          <w:p w14:paraId="3736FA2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10</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A2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A2C"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6" w:type="dxa"/>
            <w:tcBorders>
              <w:top w:val="nil"/>
              <w:left w:val="nil"/>
              <w:bottom w:val="nil"/>
              <w:right w:val="nil"/>
              <w:tl2br w:val="nil"/>
              <w:tr2bl w:val="nil"/>
            </w:tcBorders>
            <w:shd w:val="clear" w:color="auto" w:fill="auto"/>
            <w:noWrap/>
            <w:tcMar>
              <w:left w:w="40" w:type="dxa"/>
              <w:right w:w="85" w:type="dxa"/>
            </w:tcMar>
            <w:vAlign w:val="center"/>
          </w:tcPr>
          <w:p w14:paraId="3736FA2D"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A2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A2F"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5" w:type="dxa"/>
            <w:tcBorders>
              <w:top w:val="nil"/>
              <w:left w:val="nil"/>
              <w:bottom w:val="nil"/>
              <w:right w:val="nil"/>
              <w:tl2br w:val="nil"/>
              <w:tr2bl w:val="nil"/>
            </w:tcBorders>
            <w:shd w:val="clear" w:color="auto" w:fill="auto"/>
            <w:noWrap/>
            <w:tcMar>
              <w:left w:w="40" w:type="dxa"/>
              <w:right w:w="85" w:type="dxa"/>
            </w:tcMar>
            <w:vAlign w:val="center"/>
          </w:tcPr>
          <w:p w14:paraId="3736FA30"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8</w:t>
            </w:r>
          </w:p>
        </w:tc>
        <w:tc>
          <w:tcPr>
            <w:tcW w:w="998" w:type="dxa"/>
            <w:tcBorders>
              <w:top w:val="nil"/>
              <w:left w:val="nil"/>
              <w:bottom w:val="nil"/>
              <w:right w:val="nil"/>
              <w:tl2br w:val="nil"/>
              <w:tr2bl w:val="nil"/>
            </w:tcBorders>
            <w:shd w:val="clear" w:color="auto" w:fill="auto"/>
            <w:noWrap/>
            <w:tcMar>
              <w:left w:w="40" w:type="dxa"/>
              <w:right w:w="40" w:type="dxa"/>
            </w:tcMar>
            <w:vAlign w:val="center"/>
          </w:tcPr>
          <w:p w14:paraId="3736FA31"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(8)</w:t>
            </w:r>
          </w:p>
        </w:tc>
        <w:tc>
          <w:tcPr>
            <w:tcW w:w="864" w:type="dxa"/>
            <w:tcBorders>
              <w:top w:val="nil"/>
              <w:left w:val="nil"/>
              <w:bottom w:val="nil"/>
              <w:right w:val="nil"/>
              <w:tl2br w:val="nil"/>
              <w:tr2bl w:val="nil"/>
            </w:tcBorders>
            <w:shd w:val="clear" w:color="auto" w:fill="auto"/>
            <w:noWrap/>
            <w:tcMar>
              <w:left w:w="40" w:type="dxa"/>
              <w:right w:w="85" w:type="dxa"/>
            </w:tcMar>
            <w:vAlign w:val="center"/>
          </w:tcPr>
          <w:p w14:paraId="3736FA3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1" w:type="dxa"/>
            <w:tcBorders>
              <w:top w:val="nil"/>
              <w:left w:val="nil"/>
              <w:bottom w:val="nil"/>
              <w:right w:val="nil"/>
              <w:tl2br w:val="nil"/>
              <w:tr2bl w:val="nil"/>
            </w:tcBorders>
            <w:shd w:val="clear" w:color="auto" w:fill="auto"/>
            <w:noWrap/>
            <w:tcMar>
              <w:left w:w="40" w:type="dxa"/>
              <w:right w:w="85" w:type="dxa"/>
            </w:tcMar>
            <w:vAlign w:val="center"/>
          </w:tcPr>
          <w:p w14:paraId="3736FA3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40" w14:textId="77777777" w:rsidTr="006E7AAA">
        <w:trPr>
          <w:trHeight w:hRule="exact" w:val="360"/>
        </w:trPr>
        <w:tc>
          <w:tcPr>
            <w:tcW w:w="1860" w:type="dxa"/>
            <w:tcBorders>
              <w:top w:val="nil"/>
              <w:left w:val="nil"/>
              <w:bottom w:val="nil"/>
              <w:right w:val="nil"/>
              <w:tl2br w:val="nil"/>
              <w:tr2bl w:val="nil"/>
            </w:tcBorders>
            <w:shd w:val="clear" w:color="FFFFFF" w:fill="FFFFFF"/>
            <w:tcMar>
              <w:left w:w="40" w:type="dxa"/>
              <w:right w:w="40" w:type="dxa"/>
            </w:tcMar>
            <w:vAlign w:val="center"/>
          </w:tcPr>
          <w:p w14:paraId="3736FA3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Equipamentos de processamento de dados</w:t>
            </w:r>
          </w:p>
        </w:tc>
        <w:tc>
          <w:tcPr>
            <w:tcW w:w="1146" w:type="dxa"/>
            <w:tcBorders>
              <w:top w:val="nil"/>
              <w:left w:val="nil"/>
              <w:bottom w:val="nil"/>
              <w:right w:val="nil"/>
              <w:tl2br w:val="nil"/>
              <w:tr2bl w:val="nil"/>
            </w:tcBorders>
            <w:shd w:val="clear" w:color="FFFFFF" w:fill="FFFFFF"/>
            <w:tcMar>
              <w:left w:w="40" w:type="dxa"/>
              <w:right w:w="40" w:type="dxa"/>
            </w:tcMar>
            <w:vAlign w:val="center"/>
          </w:tcPr>
          <w:p w14:paraId="3736FA3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A3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A38"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6" w:type="dxa"/>
            <w:tcBorders>
              <w:top w:val="nil"/>
              <w:left w:val="nil"/>
              <w:bottom w:val="nil"/>
              <w:right w:val="nil"/>
              <w:tl2br w:val="nil"/>
              <w:tr2bl w:val="nil"/>
            </w:tcBorders>
            <w:shd w:val="clear" w:color="auto" w:fill="auto"/>
            <w:noWrap/>
            <w:tcMar>
              <w:left w:w="40" w:type="dxa"/>
              <w:right w:w="85" w:type="dxa"/>
            </w:tcMar>
            <w:vAlign w:val="center"/>
          </w:tcPr>
          <w:p w14:paraId="3736FA39"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98" w:type="dxa"/>
            <w:tcBorders>
              <w:top w:val="nil"/>
              <w:left w:val="nil"/>
              <w:bottom w:val="nil"/>
              <w:right w:val="nil"/>
              <w:tl2br w:val="nil"/>
              <w:tr2bl w:val="nil"/>
            </w:tcBorders>
            <w:shd w:val="clear" w:color="auto" w:fill="auto"/>
            <w:noWrap/>
            <w:tcMar>
              <w:left w:w="40" w:type="dxa"/>
              <w:right w:w="85" w:type="dxa"/>
            </w:tcMar>
            <w:vAlign w:val="center"/>
          </w:tcPr>
          <w:p w14:paraId="3736FA3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5" w:type="dxa"/>
            <w:tcBorders>
              <w:top w:val="nil"/>
              <w:left w:val="nil"/>
              <w:bottom w:val="nil"/>
              <w:right w:val="nil"/>
              <w:tl2br w:val="nil"/>
              <w:tr2bl w:val="nil"/>
            </w:tcBorders>
            <w:shd w:val="clear" w:color="auto" w:fill="auto"/>
            <w:noWrap/>
            <w:tcMar>
              <w:left w:w="0" w:type="dxa"/>
              <w:right w:w="0" w:type="dxa"/>
            </w:tcMar>
            <w:vAlign w:val="center"/>
          </w:tcPr>
          <w:p w14:paraId="3736FA3B"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5" w:type="dxa"/>
            <w:tcBorders>
              <w:top w:val="nil"/>
              <w:left w:val="nil"/>
              <w:bottom w:val="nil"/>
              <w:right w:val="nil"/>
              <w:tl2br w:val="nil"/>
              <w:tr2bl w:val="nil"/>
            </w:tcBorders>
            <w:shd w:val="clear" w:color="auto" w:fill="auto"/>
            <w:noWrap/>
            <w:tcMar>
              <w:left w:w="40" w:type="dxa"/>
              <w:right w:w="85" w:type="dxa"/>
            </w:tcMar>
            <w:vAlign w:val="center"/>
          </w:tcPr>
          <w:p w14:paraId="3736FA3C"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110</w:t>
            </w:r>
          </w:p>
        </w:tc>
        <w:tc>
          <w:tcPr>
            <w:tcW w:w="998" w:type="dxa"/>
            <w:tcBorders>
              <w:top w:val="nil"/>
              <w:left w:val="nil"/>
              <w:bottom w:val="nil"/>
              <w:right w:val="nil"/>
              <w:tl2br w:val="nil"/>
              <w:tr2bl w:val="nil"/>
            </w:tcBorders>
            <w:shd w:val="clear" w:color="auto" w:fill="auto"/>
            <w:noWrap/>
            <w:tcMar>
              <w:left w:w="40" w:type="dxa"/>
              <w:right w:w="40" w:type="dxa"/>
            </w:tcMar>
            <w:vAlign w:val="center"/>
          </w:tcPr>
          <w:p w14:paraId="3736FA3D"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(110)</w:t>
            </w:r>
          </w:p>
        </w:tc>
        <w:tc>
          <w:tcPr>
            <w:tcW w:w="864" w:type="dxa"/>
            <w:tcBorders>
              <w:top w:val="nil"/>
              <w:left w:val="nil"/>
              <w:bottom w:val="nil"/>
              <w:right w:val="nil"/>
              <w:tl2br w:val="nil"/>
              <w:tr2bl w:val="nil"/>
            </w:tcBorders>
            <w:shd w:val="clear" w:color="auto" w:fill="auto"/>
            <w:noWrap/>
            <w:tcMar>
              <w:left w:w="40" w:type="dxa"/>
              <w:right w:w="85" w:type="dxa"/>
            </w:tcMar>
            <w:vAlign w:val="center"/>
          </w:tcPr>
          <w:p w14:paraId="3736FA3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1" w:type="dxa"/>
            <w:tcBorders>
              <w:top w:val="nil"/>
              <w:left w:val="nil"/>
              <w:bottom w:val="nil"/>
              <w:right w:val="nil"/>
              <w:tl2br w:val="nil"/>
              <w:tr2bl w:val="nil"/>
            </w:tcBorders>
            <w:shd w:val="clear" w:color="auto" w:fill="auto"/>
            <w:noWrap/>
            <w:tcMar>
              <w:left w:w="40" w:type="dxa"/>
              <w:right w:w="85" w:type="dxa"/>
            </w:tcMar>
            <w:vAlign w:val="center"/>
          </w:tcPr>
          <w:p w14:paraId="3736FA3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4C" w14:textId="77777777" w:rsidTr="006E7AAA">
        <w:trPr>
          <w:trHeight w:hRule="exact" w:val="240"/>
        </w:trPr>
        <w:tc>
          <w:tcPr>
            <w:tcW w:w="186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A41"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 xml:space="preserve">Total </w:t>
            </w:r>
          </w:p>
        </w:tc>
        <w:tc>
          <w:tcPr>
            <w:tcW w:w="1146" w:type="dxa"/>
            <w:tcBorders>
              <w:top w:val="nil"/>
              <w:left w:val="nil"/>
              <w:bottom w:val="single" w:sz="12" w:space="0" w:color="BFBFBF"/>
              <w:right w:val="nil"/>
              <w:tl2br w:val="nil"/>
              <w:tr2bl w:val="nil"/>
            </w:tcBorders>
            <w:shd w:val="clear" w:color="auto" w:fill="auto"/>
            <w:tcMar>
              <w:left w:w="0" w:type="dxa"/>
              <w:right w:w="0" w:type="dxa"/>
            </w:tcMar>
            <w:vAlign w:val="center"/>
          </w:tcPr>
          <w:p w14:paraId="3736FA42"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8"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A44"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06"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5"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998"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5"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A47"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05"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8"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118</w:t>
            </w:r>
          </w:p>
        </w:tc>
        <w:tc>
          <w:tcPr>
            <w:tcW w:w="998"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3736FA49"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(118)</w:t>
            </w:r>
          </w:p>
        </w:tc>
        <w:tc>
          <w:tcPr>
            <w:tcW w:w="864"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71"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4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r>
    </w:tbl>
    <w:p w14:paraId="3736FA4D" w14:textId="77777777" w:rsidR="00C96C4B" w:rsidRPr="00AE682A" w:rsidRDefault="00C96C4B">
      <w:pPr>
        <w:pBdr>
          <w:top w:val="nil"/>
          <w:left w:val="nil"/>
          <w:bottom w:val="nil"/>
          <w:right w:val="nil"/>
          <w:between w:val="nil"/>
          <w:bar w:val="nil"/>
        </w:pBdr>
        <w:spacing w:before="0" w:after="200"/>
        <w:jc w:val="left"/>
        <w:rPr>
          <w:sz w:val="22"/>
          <w:szCs w:val="22"/>
          <w:bdr w:val="nil"/>
          <w:lang w:eastAsia="en-US"/>
        </w:rPr>
      </w:pPr>
    </w:p>
    <w:p w14:paraId="3736FA4E" w14:textId="77777777" w:rsidR="00896490" w:rsidRPr="00AE682A" w:rsidRDefault="00C35F3E" w:rsidP="00E1718B">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19" w:name="RG_MARKER_367576"/>
      <w:r w:rsidRPr="00AE682A">
        <w:rPr>
          <w:rFonts w:ascii="BancoDoBrasil Textos" w:eastAsia="BancoDoBrasil Textos" w:hAnsi="BancoDoBrasil Textos" w:cs="BancoDoBrasil Textos"/>
          <w:b/>
          <w:sz w:val="20"/>
          <w:szCs w:val="20"/>
          <w:lang w:eastAsia="en-US"/>
        </w:rPr>
        <w:t>8 - INTANGÍVEL</w:t>
      </w:r>
      <w:bookmarkEnd w:id="19"/>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8"/>
      </w:tblPr>
      <w:tblGrid>
        <w:gridCol w:w="1901"/>
        <w:gridCol w:w="1145"/>
        <w:gridCol w:w="982"/>
        <w:gridCol w:w="74"/>
        <w:gridCol w:w="1205"/>
        <w:gridCol w:w="982"/>
        <w:gridCol w:w="60"/>
        <w:gridCol w:w="803"/>
        <w:gridCol w:w="1011"/>
        <w:gridCol w:w="863"/>
        <w:gridCol w:w="670"/>
      </w:tblGrid>
      <w:tr w:rsidR="00C96C4B" w:rsidRPr="00AE682A" w14:paraId="3736FA62" w14:textId="77777777" w:rsidTr="006E7AAA">
        <w:trPr>
          <w:cantSplit/>
          <w:trHeight w:hRule="exact" w:val="300"/>
        </w:trPr>
        <w:tc>
          <w:tcPr>
            <w:tcW w:w="190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5B"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5C"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5D"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31.12.2024</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5E"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187"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5F"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1º Sem/2025</w:t>
            </w:r>
          </w:p>
        </w:tc>
        <w:tc>
          <w:tcPr>
            <w:tcW w:w="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60" w14:textId="77777777" w:rsidR="00C96C4B" w:rsidRPr="00AE682A" w:rsidRDefault="00C96C4B">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47"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1"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30.06.2025</w:t>
            </w:r>
          </w:p>
        </w:tc>
      </w:tr>
      <w:tr w:rsidR="00C96C4B" w:rsidRPr="00AE682A" w14:paraId="3736FA6E" w14:textId="77777777" w:rsidTr="006E7AAA">
        <w:trPr>
          <w:cantSplit/>
          <w:trHeight w:hRule="exact" w:val="480"/>
        </w:trPr>
        <w:tc>
          <w:tcPr>
            <w:tcW w:w="1901"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63"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736FA6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Taxa anual amortização %</w:t>
            </w: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66"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Movimentações</w:t>
            </w: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Amortização</w:t>
            </w:r>
          </w:p>
        </w:tc>
        <w:tc>
          <w:tcPr>
            <w:tcW w:w="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69"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Custo de aquisição</w:t>
            </w:r>
          </w:p>
        </w:tc>
        <w:tc>
          <w:tcPr>
            <w:tcW w:w="101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Amortização acumulada</w:t>
            </w:r>
          </w:p>
        </w:tc>
        <w:tc>
          <w:tcPr>
            <w:tcW w:w="86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spellStart"/>
            <w:r w:rsidRPr="00AE682A">
              <w:rPr>
                <w:rFonts w:ascii="BancoDoBrasil Textos" w:eastAsia="BancoDoBrasil Textos" w:hAnsi="BancoDoBrasil Textos" w:cs="BancoDoBrasil Textos"/>
                <w:b/>
                <w:color w:val="000000"/>
                <w:sz w:val="14"/>
                <w:szCs w:val="22"/>
                <w:lang w:eastAsia="en-US"/>
              </w:rPr>
              <w:t>Imparidadeacumulada</w:t>
            </w:r>
            <w:proofErr w:type="spellEnd"/>
          </w:p>
        </w:tc>
        <w:tc>
          <w:tcPr>
            <w:tcW w:w="6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6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r>
      <w:tr w:rsidR="00C96C4B" w:rsidRPr="00AE682A" w14:paraId="3736FA7A" w14:textId="77777777" w:rsidTr="006E7AAA">
        <w:trPr>
          <w:cantSplit/>
          <w:trHeight w:hRule="exact" w:val="360"/>
        </w:trPr>
        <w:tc>
          <w:tcPr>
            <w:tcW w:w="1901"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A6F"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Sistemas e aplicativos-software</w:t>
            </w:r>
          </w:p>
        </w:tc>
        <w:tc>
          <w:tcPr>
            <w:tcW w:w="114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A7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82"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72"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82"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75"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3"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2.576</w:t>
            </w:r>
          </w:p>
        </w:tc>
        <w:tc>
          <w:tcPr>
            <w:tcW w:w="1011"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A7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(2.576)</w:t>
            </w:r>
          </w:p>
        </w:tc>
        <w:tc>
          <w:tcPr>
            <w:tcW w:w="863"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7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86" w14:textId="77777777" w:rsidTr="006E7AAA">
        <w:trPr>
          <w:cantSplit/>
          <w:trHeight w:hRule="exact" w:val="240"/>
        </w:trPr>
        <w:tc>
          <w:tcPr>
            <w:tcW w:w="1901" w:type="dxa"/>
            <w:tcBorders>
              <w:top w:val="nil"/>
              <w:left w:val="nil"/>
              <w:bottom w:val="nil"/>
              <w:right w:val="nil"/>
              <w:tl2br w:val="nil"/>
              <w:tr2bl w:val="nil"/>
            </w:tcBorders>
            <w:shd w:val="clear" w:color="FFFFFF" w:fill="FFFFFF"/>
            <w:tcMar>
              <w:left w:w="40" w:type="dxa"/>
              <w:right w:w="40" w:type="dxa"/>
            </w:tcMar>
            <w:vAlign w:val="center"/>
          </w:tcPr>
          <w:p w14:paraId="3736FA7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Licença de uso</w:t>
            </w:r>
          </w:p>
        </w:tc>
        <w:tc>
          <w:tcPr>
            <w:tcW w:w="1145" w:type="dxa"/>
            <w:tcBorders>
              <w:top w:val="nil"/>
              <w:left w:val="nil"/>
              <w:bottom w:val="nil"/>
              <w:right w:val="nil"/>
              <w:tl2br w:val="nil"/>
              <w:tr2bl w:val="nil"/>
            </w:tcBorders>
            <w:shd w:val="clear" w:color="FFFFFF" w:fill="FFFFFF"/>
            <w:tcMar>
              <w:left w:w="40" w:type="dxa"/>
              <w:right w:w="40" w:type="dxa"/>
            </w:tcMar>
            <w:vAlign w:val="center"/>
          </w:tcPr>
          <w:p w14:paraId="3736FA7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82" w:type="dxa"/>
            <w:tcBorders>
              <w:top w:val="nil"/>
              <w:left w:val="nil"/>
              <w:bottom w:val="nil"/>
              <w:right w:val="nil"/>
              <w:tl2br w:val="nil"/>
              <w:tr2bl w:val="nil"/>
            </w:tcBorders>
            <w:shd w:val="clear" w:color="auto" w:fill="auto"/>
            <w:noWrap/>
            <w:tcMar>
              <w:left w:w="40" w:type="dxa"/>
              <w:right w:w="85" w:type="dxa"/>
            </w:tcMar>
            <w:vAlign w:val="center"/>
          </w:tcPr>
          <w:p w14:paraId="3736FA7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shd w:val="clear" w:color="FFFFFF" w:fill="FFFFFF"/>
            <w:tcMar>
              <w:left w:w="0" w:type="dxa"/>
              <w:right w:w="0" w:type="dxa"/>
            </w:tcMar>
            <w:vAlign w:val="center"/>
          </w:tcPr>
          <w:p w14:paraId="3736FA7E"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nil"/>
              <w:left w:val="nil"/>
              <w:bottom w:val="nil"/>
              <w:right w:val="nil"/>
              <w:tl2br w:val="nil"/>
              <w:tr2bl w:val="nil"/>
            </w:tcBorders>
            <w:shd w:val="clear" w:color="auto" w:fill="auto"/>
            <w:noWrap/>
            <w:tcMar>
              <w:left w:w="40" w:type="dxa"/>
              <w:right w:w="85" w:type="dxa"/>
            </w:tcMar>
            <w:vAlign w:val="center"/>
          </w:tcPr>
          <w:p w14:paraId="3736FA7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82" w:type="dxa"/>
            <w:tcBorders>
              <w:top w:val="nil"/>
              <w:left w:val="nil"/>
              <w:bottom w:val="nil"/>
              <w:right w:val="nil"/>
              <w:tl2br w:val="nil"/>
              <w:tr2bl w:val="nil"/>
            </w:tcBorders>
            <w:shd w:val="clear" w:color="auto" w:fill="auto"/>
            <w:noWrap/>
            <w:tcMar>
              <w:left w:w="40" w:type="dxa"/>
              <w:right w:w="85" w:type="dxa"/>
            </w:tcMar>
            <w:vAlign w:val="center"/>
          </w:tcPr>
          <w:p w14:paraId="3736FA8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0" w:type="dxa"/>
            <w:tcBorders>
              <w:top w:val="nil"/>
              <w:left w:val="nil"/>
              <w:bottom w:val="nil"/>
              <w:right w:val="nil"/>
              <w:tl2br w:val="nil"/>
              <w:tr2bl w:val="nil"/>
            </w:tcBorders>
            <w:shd w:val="clear" w:color="auto" w:fill="auto"/>
            <w:noWrap/>
            <w:tcMar>
              <w:left w:w="0" w:type="dxa"/>
              <w:right w:w="0" w:type="dxa"/>
            </w:tcMar>
            <w:vAlign w:val="center"/>
          </w:tcPr>
          <w:p w14:paraId="3736FA81"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3" w:type="dxa"/>
            <w:tcBorders>
              <w:top w:val="nil"/>
              <w:left w:val="nil"/>
              <w:bottom w:val="nil"/>
              <w:right w:val="nil"/>
              <w:tl2br w:val="nil"/>
              <w:tr2bl w:val="nil"/>
            </w:tcBorders>
            <w:shd w:val="clear" w:color="auto" w:fill="auto"/>
            <w:noWrap/>
            <w:tcMar>
              <w:left w:w="40" w:type="dxa"/>
              <w:right w:w="85" w:type="dxa"/>
            </w:tcMar>
            <w:vAlign w:val="center"/>
          </w:tcPr>
          <w:p w14:paraId="3736FA8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1.243</w:t>
            </w:r>
          </w:p>
        </w:tc>
        <w:tc>
          <w:tcPr>
            <w:tcW w:w="1011" w:type="dxa"/>
            <w:tcBorders>
              <w:top w:val="nil"/>
              <w:left w:val="nil"/>
              <w:bottom w:val="nil"/>
              <w:right w:val="nil"/>
              <w:tl2br w:val="nil"/>
              <w:tr2bl w:val="nil"/>
            </w:tcBorders>
            <w:shd w:val="clear" w:color="auto" w:fill="auto"/>
            <w:noWrap/>
            <w:tcMar>
              <w:left w:w="40" w:type="dxa"/>
              <w:right w:w="40" w:type="dxa"/>
            </w:tcMar>
            <w:vAlign w:val="center"/>
          </w:tcPr>
          <w:p w14:paraId="3736FA8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(1.243)</w:t>
            </w:r>
          </w:p>
        </w:tc>
        <w:tc>
          <w:tcPr>
            <w:tcW w:w="863" w:type="dxa"/>
            <w:tcBorders>
              <w:top w:val="nil"/>
              <w:left w:val="nil"/>
              <w:bottom w:val="nil"/>
              <w:right w:val="nil"/>
              <w:tl2br w:val="nil"/>
              <w:tr2bl w:val="nil"/>
            </w:tcBorders>
            <w:shd w:val="clear" w:color="auto" w:fill="auto"/>
            <w:noWrap/>
            <w:tcMar>
              <w:left w:w="40" w:type="dxa"/>
              <w:right w:w="85" w:type="dxa"/>
            </w:tcMar>
            <w:vAlign w:val="center"/>
          </w:tcPr>
          <w:p w14:paraId="3736FA8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0" w:type="dxa"/>
            <w:tcBorders>
              <w:top w:val="nil"/>
              <w:left w:val="nil"/>
              <w:bottom w:val="nil"/>
              <w:right w:val="nil"/>
              <w:tl2br w:val="nil"/>
              <w:tr2bl w:val="nil"/>
            </w:tcBorders>
            <w:shd w:val="clear" w:color="auto" w:fill="auto"/>
            <w:noWrap/>
            <w:tcMar>
              <w:left w:w="40" w:type="dxa"/>
              <w:right w:w="85" w:type="dxa"/>
            </w:tcMar>
            <w:vAlign w:val="center"/>
          </w:tcPr>
          <w:p w14:paraId="3736FA8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92" w14:textId="77777777" w:rsidTr="006E7AAA">
        <w:trPr>
          <w:cantSplit/>
          <w:trHeight w:hRule="exact" w:val="240"/>
        </w:trPr>
        <w:tc>
          <w:tcPr>
            <w:tcW w:w="1901"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736FA8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 xml:space="preserve">Total </w:t>
            </w:r>
          </w:p>
        </w:tc>
        <w:tc>
          <w:tcPr>
            <w:tcW w:w="114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88"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82"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8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8A"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8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982"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8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A8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3"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8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3.819</w:t>
            </w:r>
          </w:p>
        </w:tc>
        <w:tc>
          <w:tcPr>
            <w:tcW w:w="1011"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36FA8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(3.819)</w:t>
            </w:r>
          </w:p>
        </w:tc>
        <w:tc>
          <w:tcPr>
            <w:tcW w:w="863"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9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70" w:type="dxa"/>
            <w:tcBorders>
              <w:top w:val="nil"/>
              <w:left w:val="nil"/>
              <w:bottom w:val="single" w:sz="4" w:space="0" w:color="000000"/>
              <w:right w:val="nil"/>
              <w:tl2br w:val="nil"/>
              <w:tr2bl w:val="nil"/>
            </w:tcBorders>
            <w:shd w:val="clear" w:color="auto" w:fill="auto"/>
            <w:noWrap/>
            <w:tcMar>
              <w:left w:w="40" w:type="dxa"/>
              <w:right w:w="85" w:type="dxa"/>
            </w:tcMar>
            <w:vAlign w:val="center"/>
          </w:tcPr>
          <w:p w14:paraId="3736FA9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r>
      <w:tr w:rsidR="00C96C4B" w:rsidRPr="00AE682A" w14:paraId="3736FA9E" w14:textId="77777777" w:rsidTr="006E7AAA">
        <w:trPr>
          <w:cantSplit/>
          <w:trHeight w:hRule="exact" w:val="240"/>
        </w:trPr>
        <w:tc>
          <w:tcPr>
            <w:tcW w:w="190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93"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14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94"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82"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5"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96"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7"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82"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8"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9"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3"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A"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011"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B"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63"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C"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6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9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r w:rsidR="00C96C4B" w:rsidRPr="00AE682A" w14:paraId="3736FAAA" w14:textId="77777777" w:rsidTr="006E7AAA">
        <w:trPr>
          <w:cantSplit/>
          <w:trHeight w:hRule="exact" w:val="180"/>
        </w:trPr>
        <w:tc>
          <w:tcPr>
            <w:tcW w:w="1901"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9F"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0"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82"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1"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4"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2"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3"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82"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4"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5"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03"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6"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011"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7"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63"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8"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736FAA9"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FFFFFF"/>
                <w:sz w:val="14"/>
                <w:szCs w:val="22"/>
                <w:bdr w:val="nil"/>
                <w:lang w:eastAsia="en-US"/>
              </w:rPr>
            </w:pPr>
          </w:p>
        </w:tc>
      </w:tr>
      <w:tr w:rsidR="00C96C4B" w:rsidRPr="00AE682A" w14:paraId="3736FAB2" w14:textId="77777777" w:rsidTr="006E7AAA">
        <w:trPr>
          <w:cantSplit/>
          <w:trHeight w:hRule="exact" w:val="300"/>
        </w:trPr>
        <w:tc>
          <w:tcPr>
            <w:tcW w:w="190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AB"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5"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AC"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AD"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31.12.2023</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AE" w14:textId="77777777" w:rsidR="00C96C4B" w:rsidRPr="00AE682A" w:rsidRDefault="00C96C4B">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187"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AF"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1º Sem/2024</w:t>
            </w:r>
          </w:p>
        </w:tc>
        <w:tc>
          <w:tcPr>
            <w:tcW w:w="6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B0" w14:textId="77777777" w:rsidR="00C96C4B" w:rsidRPr="00AE682A" w:rsidRDefault="00C96C4B">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47"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1" w14:textId="77777777" w:rsidR="00C96C4B" w:rsidRPr="00AE682A" w:rsidRDefault="00C35F3E">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30.06.2024</w:t>
            </w:r>
          </w:p>
        </w:tc>
      </w:tr>
      <w:tr w:rsidR="00C96C4B" w:rsidRPr="00AE682A" w14:paraId="3736FABE" w14:textId="77777777" w:rsidTr="006E7AAA">
        <w:trPr>
          <w:cantSplit/>
          <w:trHeight w:hRule="exact" w:val="480"/>
        </w:trPr>
        <w:tc>
          <w:tcPr>
            <w:tcW w:w="1901"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B3"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5"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736FAB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Taxa anual amortização %</w:t>
            </w: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B6"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Movimentações</w:t>
            </w:r>
          </w:p>
        </w:tc>
        <w:tc>
          <w:tcPr>
            <w:tcW w:w="98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Amortização</w:t>
            </w:r>
          </w:p>
        </w:tc>
        <w:tc>
          <w:tcPr>
            <w:tcW w:w="6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AB9"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Custo de aquisição</w:t>
            </w:r>
          </w:p>
        </w:tc>
        <w:tc>
          <w:tcPr>
            <w:tcW w:w="101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Amortização acumulada</w:t>
            </w:r>
          </w:p>
        </w:tc>
        <w:tc>
          <w:tcPr>
            <w:tcW w:w="86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proofErr w:type="spellStart"/>
            <w:r w:rsidRPr="00AE682A">
              <w:rPr>
                <w:rFonts w:ascii="BancoDoBrasil Textos" w:eastAsia="BancoDoBrasil Textos" w:hAnsi="BancoDoBrasil Textos" w:cs="BancoDoBrasil Textos"/>
                <w:b/>
                <w:color w:val="000000"/>
                <w:sz w:val="14"/>
                <w:szCs w:val="22"/>
                <w:lang w:eastAsia="en-US"/>
              </w:rPr>
              <w:t>Imparidadeacumulada</w:t>
            </w:r>
            <w:proofErr w:type="spellEnd"/>
          </w:p>
        </w:tc>
        <w:tc>
          <w:tcPr>
            <w:tcW w:w="6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AB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Saldo contábil</w:t>
            </w:r>
          </w:p>
        </w:tc>
      </w:tr>
      <w:tr w:rsidR="00C96C4B" w:rsidRPr="00AE682A" w14:paraId="3736FACA" w14:textId="77777777" w:rsidTr="006E7AAA">
        <w:trPr>
          <w:cantSplit/>
          <w:trHeight w:hRule="exact" w:val="380"/>
        </w:trPr>
        <w:tc>
          <w:tcPr>
            <w:tcW w:w="1901"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ABF"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Sistemas e aplicativos-software</w:t>
            </w:r>
          </w:p>
        </w:tc>
        <w:tc>
          <w:tcPr>
            <w:tcW w:w="114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AC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82"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AC2"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82"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36FAC5"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3"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2.576</w:t>
            </w:r>
          </w:p>
        </w:tc>
        <w:tc>
          <w:tcPr>
            <w:tcW w:w="1011"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AC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(2.576)</w:t>
            </w:r>
          </w:p>
        </w:tc>
        <w:tc>
          <w:tcPr>
            <w:tcW w:w="863"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0" w:type="dxa"/>
            <w:tcBorders>
              <w:top w:val="single" w:sz="4" w:space="0" w:color="000000"/>
              <w:left w:val="nil"/>
              <w:bottom w:val="nil"/>
              <w:right w:val="nil"/>
              <w:tl2br w:val="nil"/>
              <w:tr2bl w:val="nil"/>
            </w:tcBorders>
            <w:shd w:val="clear" w:color="auto" w:fill="auto"/>
            <w:noWrap/>
            <w:tcMar>
              <w:left w:w="40" w:type="dxa"/>
              <w:right w:w="85" w:type="dxa"/>
            </w:tcMar>
            <w:vAlign w:val="center"/>
          </w:tcPr>
          <w:p w14:paraId="3736FAC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D6" w14:textId="77777777" w:rsidTr="006E7AAA">
        <w:trPr>
          <w:cantSplit/>
          <w:trHeight w:hRule="exact" w:val="240"/>
        </w:trPr>
        <w:tc>
          <w:tcPr>
            <w:tcW w:w="1901" w:type="dxa"/>
            <w:tcBorders>
              <w:top w:val="nil"/>
              <w:left w:val="nil"/>
              <w:bottom w:val="nil"/>
              <w:right w:val="nil"/>
              <w:tl2br w:val="nil"/>
              <w:tr2bl w:val="nil"/>
            </w:tcBorders>
            <w:shd w:val="clear" w:color="FFFFFF" w:fill="FFFFFF"/>
            <w:tcMar>
              <w:left w:w="40" w:type="dxa"/>
              <w:right w:w="40" w:type="dxa"/>
            </w:tcMar>
            <w:vAlign w:val="center"/>
          </w:tcPr>
          <w:p w14:paraId="3736FAC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Licença de uso</w:t>
            </w:r>
          </w:p>
        </w:tc>
        <w:tc>
          <w:tcPr>
            <w:tcW w:w="1145" w:type="dxa"/>
            <w:tcBorders>
              <w:top w:val="nil"/>
              <w:left w:val="nil"/>
              <w:bottom w:val="nil"/>
              <w:right w:val="nil"/>
              <w:tl2br w:val="nil"/>
              <w:tr2bl w:val="nil"/>
            </w:tcBorders>
            <w:shd w:val="clear" w:color="FFFFFF" w:fill="FFFFFF"/>
            <w:tcMar>
              <w:left w:w="40" w:type="dxa"/>
              <w:right w:w="40" w:type="dxa"/>
            </w:tcMar>
            <w:vAlign w:val="center"/>
          </w:tcPr>
          <w:p w14:paraId="3736FAC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20</w:t>
            </w:r>
          </w:p>
        </w:tc>
        <w:tc>
          <w:tcPr>
            <w:tcW w:w="982" w:type="dxa"/>
            <w:tcBorders>
              <w:top w:val="nil"/>
              <w:left w:val="nil"/>
              <w:bottom w:val="nil"/>
              <w:right w:val="nil"/>
              <w:tl2br w:val="nil"/>
              <w:tr2bl w:val="nil"/>
            </w:tcBorders>
            <w:shd w:val="clear" w:color="auto" w:fill="auto"/>
            <w:noWrap/>
            <w:tcMar>
              <w:left w:w="40" w:type="dxa"/>
              <w:right w:w="85" w:type="dxa"/>
            </w:tcMar>
            <w:vAlign w:val="center"/>
          </w:tcPr>
          <w:p w14:paraId="3736FAC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shd w:val="clear" w:color="FFFFFF" w:fill="FFFFFF"/>
            <w:tcMar>
              <w:left w:w="0" w:type="dxa"/>
              <w:right w:w="0" w:type="dxa"/>
            </w:tcMar>
            <w:vAlign w:val="center"/>
          </w:tcPr>
          <w:p w14:paraId="3736FACE"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5" w:type="dxa"/>
            <w:tcBorders>
              <w:top w:val="nil"/>
              <w:left w:val="nil"/>
              <w:bottom w:val="nil"/>
              <w:right w:val="nil"/>
              <w:tl2br w:val="nil"/>
              <w:tr2bl w:val="nil"/>
            </w:tcBorders>
            <w:shd w:val="clear" w:color="auto" w:fill="auto"/>
            <w:noWrap/>
            <w:tcMar>
              <w:left w:w="40" w:type="dxa"/>
              <w:right w:w="85" w:type="dxa"/>
            </w:tcMar>
            <w:vAlign w:val="center"/>
          </w:tcPr>
          <w:p w14:paraId="3736FAC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982" w:type="dxa"/>
            <w:tcBorders>
              <w:top w:val="nil"/>
              <w:left w:val="nil"/>
              <w:bottom w:val="nil"/>
              <w:right w:val="nil"/>
              <w:tl2br w:val="nil"/>
              <w:tr2bl w:val="nil"/>
            </w:tcBorders>
            <w:shd w:val="clear" w:color="auto" w:fill="auto"/>
            <w:noWrap/>
            <w:tcMar>
              <w:left w:w="40" w:type="dxa"/>
              <w:right w:w="85" w:type="dxa"/>
            </w:tcMar>
            <w:vAlign w:val="center"/>
          </w:tcPr>
          <w:p w14:paraId="3736FAD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0" w:type="dxa"/>
            <w:tcBorders>
              <w:top w:val="nil"/>
              <w:left w:val="nil"/>
              <w:bottom w:val="nil"/>
              <w:right w:val="nil"/>
              <w:tl2br w:val="nil"/>
              <w:tr2bl w:val="nil"/>
            </w:tcBorders>
            <w:shd w:val="clear" w:color="auto" w:fill="auto"/>
            <w:noWrap/>
            <w:tcMar>
              <w:left w:w="0" w:type="dxa"/>
              <w:right w:w="0" w:type="dxa"/>
            </w:tcMar>
            <w:vAlign w:val="center"/>
          </w:tcPr>
          <w:p w14:paraId="3736FAD1"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3" w:type="dxa"/>
            <w:tcBorders>
              <w:top w:val="nil"/>
              <w:left w:val="nil"/>
              <w:bottom w:val="nil"/>
              <w:right w:val="nil"/>
              <w:tl2br w:val="nil"/>
              <w:tr2bl w:val="nil"/>
            </w:tcBorders>
            <w:shd w:val="clear" w:color="auto" w:fill="auto"/>
            <w:noWrap/>
            <w:tcMar>
              <w:left w:w="40" w:type="dxa"/>
              <w:right w:w="85" w:type="dxa"/>
            </w:tcMar>
            <w:vAlign w:val="center"/>
          </w:tcPr>
          <w:p w14:paraId="3736FAD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1.243</w:t>
            </w:r>
          </w:p>
        </w:tc>
        <w:tc>
          <w:tcPr>
            <w:tcW w:w="1011" w:type="dxa"/>
            <w:tcBorders>
              <w:top w:val="nil"/>
              <w:left w:val="nil"/>
              <w:bottom w:val="nil"/>
              <w:right w:val="nil"/>
              <w:tl2br w:val="nil"/>
              <w:tr2bl w:val="nil"/>
            </w:tcBorders>
            <w:shd w:val="clear" w:color="auto" w:fill="auto"/>
            <w:noWrap/>
            <w:tcMar>
              <w:left w:w="40" w:type="dxa"/>
              <w:right w:w="40" w:type="dxa"/>
            </w:tcMar>
            <w:vAlign w:val="center"/>
          </w:tcPr>
          <w:p w14:paraId="3736FAD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(1.243)</w:t>
            </w:r>
          </w:p>
        </w:tc>
        <w:tc>
          <w:tcPr>
            <w:tcW w:w="863" w:type="dxa"/>
            <w:tcBorders>
              <w:top w:val="nil"/>
              <w:left w:val="nil"/>
              <w:bottom w:val="nil"/>
              <w:right w:val="nil"/>
              <w:tl2br w:val="nil"/>
              <w:tr2bl w:val="nil"/>
            </w:tcBorders>
            <w:shd w:val="clear" w:color="auto" w:fill="auto"/>
            <w:noWrap/>
            <w:tcMar>
              <w:left w:w="40" w:type="dxa"/>
              <w:right w:w="85" w:type="dxa"/>
            </w:tcMar>
            <w:vAlign w:val="center"/>
          </w:tcPr>
          <w:p w14:paraId="3736FAD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c>
          <w:tcPr>
            <w:tcW w:w="670" w:type="dxa"/>
            <w:tcBorders>
              <w:top w:val="nil"/>
              <w:left w:val="nil"/>
              <w:bottom w:val="nil"/>
              <w:right w:val="nil"/>
              <w:tl2br w:val="nil"/>
              <w:tr2bl w:val="nil"/>
            </w:tcBorders>
            <w:shd w:val="clear" w:color="auto" w:fill="auto"/>
            <w:noWrap/>
            <w:tcMar>
              <w:left w:w="40" w:type="dxa"/>
              <w:right w:w="85" w:type="dxa"/>
            </w:tcMar>
            <w:vAlign w:val="center"/>
          </w:tcPr>
          <w:p w14:paraId="3736FAD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AE682A">
              <w:rPr>
                <w:rFonts w:ascii="BancoDoBrasil Textos" w:eastAsia="BancoDoBrasil Textos" w:hAnsi="BancoDoBrasil Textos" w:cs="BancoDoBrasil Textos"/>
                <w:color w:val="000000"/>
                <w:sz w:val="14"/>
                <w:szCs w:val="22"/>
                <w:lang w:eastAsia="en-US"/>
              </w:rPr>
              <w:t>--</w:t>
            </w:r>
          </w:p>
        </w:tc>
      </w:tr>
      <w:tr w:rsidR="00C96C4B" w:rsidRPr="00AE682A" w14:paraId="3736FAE2" w14:textId="77777777" w:rsidTr="006E7AAA">
        <w:trPr>
          <w:cantSplit/>
          <w:trHeight w:hRule="exact" w:val="240"/>
        </w:trPr>
        <w:tc>
          <w:tcPr>
            <w:tcW w:w="1901"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AD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 xml:space="preserve">Total </w:t>
            </w:r>
          </w:p>
        </w:tc>
        <w:tc>
          <w:tcPr>
            <w:tcW w:w="1145" w:type="dxa"/>
            <w:tcBorders>
              <w:top w:val="nil"/>
              <w:left w:val="nil"/>
              <w:bottom w:val="single" w:sz="12" w:space="0" w:color="BFBFBF"/>
              <w:right w:val="nil"/>
              <w:tl2br w:val="nil"/>
              <w:tr2bl w:val="nil"/>
            </w:tcBorders>
            <w:shd w:val="clear" w:color="FFFFFF" w:fill="FFFFFF"/>
            <w:tcMar>
              <w:left w:w="0" w:type="dxa"/>
              <w:right w:w="0" w:type="dxa"/>
            </w:tcMar>
            <w:vAlign w:val="center"/>
          </w:tcPr>
          <w:p w14:paraId="3736FAD8"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82"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D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ADA"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5"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D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982"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D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0" w:type="dxa"/>
            <w:tcBorders>
              <w:top w:val="nil"/>
              <w:left w:val="nil"/>
              <w:bottom w:val="single" w:sz="12" w:space="0" w:color="BFBFBF"/>
              <w:right w:val="nil"/>
              <w:tl2br w:val="nil"/>
              <w:tr2bl w:val="nil"/>
            </w:tcBorders>
            <w:shd w:val="clear" w:color="auto" w:fill="auto"/>
            <w:noWrap/>
            <w:tcMar>
              <w:left w:w="0" w:type="dxa"/>
              <w:right w:w="0" w:type="dxa"/>
            </w:tcMar>
            <w:vAlign w:val="center"/>
          </w:tcPr>
          <w:p w14:paraId="3736FAD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3"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D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3.819</w:t>
            </w:r>
          </w:p>
        </w:tc>
        <w:tc>
          <w:tcPr>
            <w:tcW w:w="1011"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3736FAD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(3.819)</w:t>
            </w:r>
          </w:p>
        </w:tc>
        <w:tc>
          <w:tcPr>
            <w:tcW w:w="863"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E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c>
          <w:tcPr>
            <w:tcW w:w="670" w:type="dxa"/>
            <w:tcBorders>
              <w:top w:val="nil"/>
              <w:left w:val="nil"/>
              <w:bottom w:val="single" w:sz="12" w:space="0" w:color="BFBFBF"/>
              <w:right w:val="nil"/>
              <w:tl2br w:val="nil"/>
              <w:tr2bl w:val="nil"/>
            </w:tcBorders>
            <w:shd w:val="clear" w:color="auto" w:fill="auto"/>
            <w:noWrap/>
            <w:tcMar>
              <w:left w:w="40" w:type="dxa"/>
              <w:right w:w="85" w:type="dxa"/>
            </w:tcMar>
            <w:vAlign w:val="center"/>
          </w:tcPr>
          <w:p w14:paraId="3736FAE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AE682A">
              <w:rPr>
                <w:rFonts w:ascii="BancoDoBrasil Textos" w:eastAsia="BancoDoBrasil Textos" w:hAnsi="BancoDoBrasil Textos" w:cs="BancoDoBrasil Textos"/>
                <w:b/>
                <w:color w:val="000000"/>
                <w:sz w:val="14"/>
                <w:szCs w:val="22"/>
                <w:lang w:eastAsia="en-US"/>
              </w:rPr>
              <w:t>--</w:t>
            </w:r>
          </w:p>
        </w:tc>
      </w:tr>
    </w:tbl>
    <w:p w14:paraId="3736FAE3" w14:textId="77777777" w:rsidR="00C96C4B" w:rsidRPr="00AE682A" w:rsidRDefault="00C96C4B">
      <w:pPr>
        <w:pBdr>
          <w:top w:val="nil"/>
          <w:left w:val="nil"/>
          <w:bottom w:val="nil"/>
          <w:right w:val="nil"/>
          <w:between w:val="nil"/>
          <w:bar w:val="nil"/>
        </w:pBdr>
        <w:spacing w:before="0" w:after="200"/>
        <w:jc w:val="left"/>
        <w:rPr>
          <w:sz w:val="22"/>
          <w:szCs w:val="22"/>
          <w:bdr w:val="nil"/>
          <w:lang w:eastAsia="en-US"/>
        </w:rPr>
      </w:pPr>
    </w:p>
    <w:p w14:paraId="3736FAE4" w14:textId="77777777" w:rsidR="00C81471" w:rsidRPr="00AE682A" w:rsidRDefault="00C35F3E" w:rsidP="00534D27">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0" w:name="RG_MARKER_367581"/>
      <w:r w:rsidRPr="00AE682A">
        <w:rPr>
          <w:rFonts w:ascii="BancoDoBrasil Textos" w:eastAsia="BancoDoBrasil Textos" w:hAnsi="BancoDoBrasil Textos" w:cs="BancoDoBrasil Textos"/>
          <w:b/>
          <w:sz w:val="20"/>
          <w:szCs w:val="20"/>
          <w:lang w:eastAsia="en-US"/>
        </w:rPr>
        <w:t>9 - OBRIGAÇÕES FISCAIS</w:t>
      </w:r>
      <w:bookmarkEnd w:id="20"/>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1"/>
      </w:tblPr>
      <w:tblGrid>
        <w:gridCol w:w="6555"/>
        <w:gridCol w:w="1575"/>
        <w:gridCol w:w="1575"/>
      </w:tblGrid>
      <w:tr w:rsidR="00C96C4B" w:rsidRPr="00AE682A" w14:paraId="3736FAEC" w14:textId="77777777">
        <w:trPr>
          <w:trHeight w:hRule="exact" w:val="300"/>
        </w:trPr>
        <w:tc>
          <w:tcPr>
            <w:tcW w:w="655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AE9"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AE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AE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AF0" w14:textId="77777777">
        <w:trPr>
          <w:trHeight w:hRule="exact" w:val="200"/>
        </w:trPr>
        <w:tc>
          <w:tcPr>
            <w:tcW w:w="655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AED"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Retenções de impostos e contribuições</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AE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22</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AE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31</w:t>
            </w:r>
          </w:p>
        </w:tc>
      </w:tr>
      <w:tr w:rsidR="00C96C4B" w:rsidRPr="00AE682A" w14:paraId="3736FAF4" w14:textId="77777777">
        <w:trPr>
          <w:trHeight w:hRule="exact" w:val="240"/>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AF1"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 xml:space="preserve">Impostos e contribuições sobre o lucro/faturamento </w:t>
            </w:r>
            <w:r w:rsidRPr="00AE682A">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AF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AF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1.074</w:t>
            </w:r>
          </w:p>
        </w:tc>
      </w:tr>
      <w:tr w:rsidR="00C96C4B" w:rsidRPr="00AE682A" w14:paraId="3736FAF8" w14:textId="77777777">
        <w:trPr>
          <w:trHeight w:hRule="exact" w:val="210"/>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AF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AF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28</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AF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1.105</w:t>
            </w:r>
          </w:p>
        </w:tc>
      </w:tr>
      <w:tr w:rsidR="00C96C4B" w:rsidRPr="00AE682A" w14:paraId="3736FAFC" w14:textId="77777777">
        <w:trPr>
          <w:trHeight w:hRule="exact" w:val="210"/>
        </w:trPr>
        <w:tc>
          <w:tcPr>
            <w:tcW w:w="6555" w:type="dxa"/>
            <w:tcBorders>
              <w:top w:val="nil"/>
              <w:left w:val="nil"/>
              <w:bottom w:val="nil"/>
              <w:right w:val="nil"/>
              <w:tl2br w:val="nil"/>
              <w:tr2bl w:val="nil"/>
            </w:tcBorders>
            <w:shd w:val="clear" w:color="auto" w:fill="auto"/>
            <w:tcMar>
              <w:left w:w="0" w:type="dxa"/>
              <w:right w:w="0" w:type="dxa"/>
            </w:tcMar>
            <w:vAlign w:val="center"/>
          </w:tcPr>
          <w:p w14:paraId="3736FAF9"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AFA"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AFB"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C96C4B" w:rsidRPr="00AE682A" w14:paraId="3736FB00" w14:textId="77777777">
        <w:trPr>
          <w:trHeight w:hRule="exact" w:val="210"/>
        </w:trPr>
        <w:tc>
          <w:tcPr>
            <w:tcW w:w="655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AFD"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Passivo circulante</w:t>
            </w:r>
          </w:p>
        </w:tc>
        <w:tc>
          <w:tcPr>
            <w:tcW w:w="157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AF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28</w:t>
            </w:r>
          </w:p>
        </w:tc>
        <w:tc>
          <w:tcPr>
            <w:tcW w:w="157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AF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1.105</w:t>
            </w:r>
          </w:p>
        </w:tc>
      </w:tr>
    </w:tbl>
    <w:p w14:paraId="3736FB01" w14:textId="2A63E82D" w:rsidR="00740399" w:rsidRPr="00AE682A" w:rsidRDefault="00C35F3E" w:rsidP="00FC48D0">
      <w:pPr>
        <w:numPr>
          <w:ilvl w:val="0"/>
          <w:numId w:val="5"/>
        </w:numPr>
        <w:pBdr>
          <w:top w:val="nil"/>
          <w:left w:val="nil"/>
          <w:bottom w:val="nil"/>
          <w:right w:val="nil"/>
          <w:between w:val="nil"/>
          <w:bar w:val="nil"/>
        </w:pBdr>
        <w:spacing w:before="0" w:after="0"/>
        <w:rPr>
          <w:rFonts w:ascii="BancoDoBrasil Textos" w:eastAsia="BancoDoBrasil Textos" w:hAnsi="BancoDoBrasil Textos" w:cs="BancoDoBrasil Textos"/>
          <w:sz w:val="14"/>
          <w:szCs w:val="14"/>
          <w:bdr w:val="nil"/>
          <w:lang w:eastAsia="en-US"/>
        </w:rPr>
      </w:pPr>
      <w:r w:rsidRPr="00AE682A">
        <w:rPr>
          <w:rFonts w:ascii="BancoDoBrasil Textos" w:eastAsia="BancoDoBrasil Textos" w:hAnsi="BancoDoBrasil Textos" w:cs="BancoDoBrasil Textos"/>
          <w:sz w:val="14"/>
          <w:szCs w:val="14"/>
          <w:lang w:eastAsia="en-US"/>
        </w:rPr>
        <w:t xml:space="preserve">Em 31.12.2024 referem-se, principalmente, a débitos fiscais de Cofins, Pis e Imposto de Renda junto à Receita Federal do Brasil. No </w:t>
      </w:r>
      <w:r w:rsidR="00577E39">
        <w:rPr>
          <w:rFonts w:ascii="BancoDoBrasil Textos" w:eastAsia="BancoDoBrasil Textos" w:hAnsi="BancoDoBrasil Textos" w:cs="BancoDoBrasil Textos"/>
          <w:sz w:val="14"/>
          <w:szCs w:val="14"/>
          <w:lang w:eastAsia="en-US"/>
        </w:rPr>
        <w:t>1</w:t>
      </w:r>
      <w:r w:rsidRPr="00AE682A">
        <w:rPr>
          <w:rFonts w:ascii="BancoDoBrasil Textos" w:eastAsia="BancoDoBrasil Textos" w:hAnsi="BancoDoBrasil Textos" w:cs="BancoDoBrasil Textos"/>
          <w:sz w:val="14"/>
          <w:szCs w:val="14"/>
          <w:lang w:eastAsia="en-US"/>
        </w:rPr>
        <w:t>º trimestre de 2025 houve a compensação desses valores com pedidos de restituição – PER.</w:t>
      </w:r>
    </w:p>
    <w:p w14:paraId="3736FB02" w14:textId="77777777" w:rsidR="00740399" w:rsidRDefault="00740399"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78FCB98C"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036593CC"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02E2EF8C"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71322975"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0D10BB89"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405063EF" w14:textId="77777777" w:rsidR="006E7AAA"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538D2D42" w14:textId="77777777" w:rsidR="006E7AAA" w:rsidRPr="007D2E29" w:rsidRDefault="006E7AAA" w:rsidP="008B4628">
      <w:pPr>
        <w:pBdr>
          <w:top w:val="nil"/>
          <w:left w:val="nil"/>
          <w:bottom w:val="nil"/>
          <w:right w:val="nil"/>
          <w:between w:val="nil"/>
          <w:bar w:val="nil"/>
        </w:pBdr>
        <w:spacing w:before="0" w:after="0"/>
        <w:jc w:val="left"/>
        <w:rPr>
          <w:rFonts w:ascii="BancoDoBrasil Textos" w:eastAsia="BancoDoBrasil Textos" w:hAnsi="BancoDoBrasil Textos" w:cs="BancoDoBrasil Textos"/>
          <w:sz w:val="16"/>
          <w:szCs w:val="16"/>
          <w:bdr w:val="nil"/>
          <w:lang w:eastAsia="en-US"/>
        </w:rPr>
      </w:pPr>
    </w:p>
    <w:p w14:paraId="3736FB04" w14:textId="77777777" w:rsidR="00533F70" w:rsidRPr="00AE682A" w:rsidRDefault="00C35F3E" w:rsidP="002D5A63">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1" w:name="RG_MARKER_367583"/>
      <w:r w:rsidRPr="00AE682A">
        <w:rPr>
          <w:rFonts w:ascii="BancoDoBrasil Textos" w:eastAsia="BancoDoBrasil Textos" w:hAnsi="BancoDoBrasil Textos" w:cs="BancoDoBrasil Textos"/>
          <w:b/>
          <w:sz w:val="20"/>
          <w:szCs w:val="20"/>
          <w:lang w:eastAsia="en-US"/>
        </w:rPr>
        <w:lastRenderedPageBreak/>
        <w:t>10 - OBRIGAÇÕES E PROVISÕES TRABALHISTAS</w:t>
      </w:r>
      <w:bookmarkEnd w:id="21"/>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2"/>
      </w:tblPr>
      <w:tblGrid>
        <w:gridCol w:w="6555"/>
        <w:gridCol w:w="1575"/>
        <w:gridCol w:w="1575"/>
      </w:tblGrid>
      <w:tr w:rsidR="00C96C4B" w:rsidRPr="00AE682A" w14:paraId="3736FB0C" w14:textId="77777777">
        <w:trPr>
          <w:trHeight w:hRule="exact" w:val="300"/>
        </w:trPr>
        <w:tc>
          <w:tcPr>
            <w:tcW w:w="655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B09" w14:textId="77777777" w:rsidR="00C96C4B" w:rsidRPr="00AE682A" w:rsidRDefault="00C96C4B">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B0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B0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B10" w14:textId="77777777">
        <w:trPr>
          <w:trHeight w:hRule="exact" w:val="225"/>
        </w:trPr>
        <w:tc>
          <w:tcPr>
            <w:tcW w:w="655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B0D"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 xml:space="preserve">Provisão para rescisões trabalhistas </w:t>
            </w:r>
            <w:r w:rsidRPr="00AE682A">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B0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1.004</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B0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909</w:t>
            </w:r>
          </w:p>
        </w:tc>
      </w:tr>
      <w:tr w:rsidR="00C96C4B" w:rsidRPr="00AE682A" w14:paraId="3736FB14" w14:textId="77777777">
        <w:trPr>
          <w:trHeight w:hRule="exact" w:val="200"/>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B11"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Provisão para férias</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143</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120</w:t>
            </w:r>
          </w:p>
        </w:tc>
      </w:tr>
      <w:tr w:rsidR="00C96C4B" w:rsidRPr="00AE682A" w14:paraId="3736FB18" w14:textId="77777777">
        <w:trPr>
          <w:trHeight w:hRule="exact" w:val="225"/>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B1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Provisão para 13º salário</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50</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r>
      <w:tr w:rsidR="00C96C4B" w:rsidRPr="00AE682A" w14:paraId="3736FB1C" w14:textId="77777777">
        <w:trPr>
          <w:trHeight w:hRule="exact" w:val="225"/>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B19"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Encargos sociais a recolher</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43</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45</w:t>
            </w:r>
          </w:p>
        </w:tc>
      </w:tr>
      <w:tr w:rsidR="00C96C4B" w:rsidRPr="00AE682A" w14:paraId="3736FB20" w14:textId="77777777">
        <w:trPr>
          <w:trHeight w:hRule="exact" w:val="210"/>
        </w:trPr>
        <w:tc>
          <w:tcPr>
            <w:tcW w:w="6555" w:type="dxa"/>
            <w:tcBorders>
              <w:top w:val="nil"/>
              <w:left w:val="nil"/>
              <w:bottom w:val="nil"/>
              <w:right w:val="nil"/>
              <w:tl2br w:val="nil"/>
              <w:tr2bl w:val="nil"/>
            </w:tcBorders>
            <w:shd w:val="clear" w:color="auto" w:fill="auto"/>
            <w:tcMar>
              <w:left w:w="40" w:type="dxa"/>
              <w:right w:w="40" w:type="dxa"/>
            </w:tcMar>
            <w:vAlign w:val="center"/>
          </w:tcPr>
          <w:p w14:paraId="3736FB1D"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E"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1.240</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1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1.074</w:t>
            </w:r>
          </w:p>
        </w:tc>
      </w:tr>
      <w:tr w:rsidR="00C96C4B" w:rsidRPr="00AE682A" w14:paraId="3736FB24" w14:textId="77777777">
        <w:trPr>
          <w:trHeight w:hRule="exact" w:val="210"/>
        </w:trPr>
        <w:tc>
          <w:tcPr>
            <w:tcW w:w="6555" w:type="dxa"/>
            <w:tcBorders>
              <w:top w:val="nil"/>
              <w:left w:val="nil"/>
              <w:bottom w:val="nil"/>
              <w:right w:val="nil"/>
              <w:tl2br w:val="nil"/>
              <w:tr2bl w:val="nil"/>
            </w:tcBorders>
            <w:shd w:val="clear" w:color="auto" w:fill="auto"/>
            <w:tcMar>
              <w:left w:w="0" w:type="dxa"/>
              <w:right w:w="0" w:type="dxa"/>
            </w:tcMar>
            <w:vAlign w:val="center"/>
          </w:tcPr>
          <w:p w14:paraId="3736FB2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B22"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B23"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C96C4B" w:rsidRPr="00AE682A" w14:paraId="3736FB28" w14:textId="77777777">
        <w:trPr>
          <w:trHeight w:hRule="exact" w:val="210"/>
        </w:trPr>
        <w:tc>
          <w:tcPr>
            <w:tcW w:w="655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B2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Passivo circulante</w:t>
            </w:r>
          </w:p>
        </w:tc>
        <w:tc>
          <w:tcPr>
            <w:tcW w:w="157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B2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1.240</w:t>
            </w:r>
          </w:p>
        </w:tc>
        <w:tc>
          <w:tcPr>
            <w:tcW w:w="157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B2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1.074</w:t>
            </w:r>
          </w:p>
        </w:tc>
      </w:tr>
    </w:tbl>
    <w:p w14:paraId="3736FB29" w14:textId="2D2CDFF1" w:rsidR="00C7099D" w:rsidRPr="00561959" w:rsidRDefault="00C35F3E" w:rsidP="00266EBC">
      <w:pPr>
        <w:pStyle w:val="07-Legenda"/>
        <w:numPr>
          <w:ilvl w:val="0"/>
          <w:numId w:val="6"/>
        </w:numPr>
        <w:pBdr>
          <w:top w:val="nil"/>
          <w:left w:val="nil"/>
          <w:bottom w:val="nil"/>
          <w:right w:val="nil"/>
          <w:between w:val="nil"/>
          <w:bar w:val="nil"/>
        </w:pBdr>
        <w:ind w:left="284" w:hanging="284"/>
        <w:rPr>
          <w:rFonts w:ascii="BancoDoBrasil Textos" w:eastAsia="BancoDoBrasil Textos" w:hAnsi="BancoDoBrasil Textos" w:cs="BancoDoBrasil Textos"/>
          <w:szCs w:val="20"/>
          <w:bdr w:val="nil"/>
        </w:rPr>
      </w:pPr>
      <w:r w:rsidRPr="00561959">
        <w:rPr>
          <w:rFonts w:ascii="BancoDoBrasil Textos" w:eastAsia="BancoDoBrasil Textos" w:hAnsi="BancoDoBrasil Textos" w:cs="BancoDoBrasil Textos"/>
          <w:szCs w:val="20"/>
        </w:rPr>
        <w:t xml:space="preserve">Referem-se a valores provisionados relativos aos gastos estimados pela Administração para fazer frente </w:t>
      </w:r>
      <w:r w:rsidR="00561959" w:rsidRPr="00561959">
        <w:rPr>
          <w:rFonts w:ascii="BancoDoBrasil Textos" w:eastAsia="BancoDoBrasil Textos" w:hAnsi="BancoDoBrasil Textos" w:cs="BancoDoBrasil Textos"/>
          <w:szCs w:val="20"/>
        </w:rPr>
        <w:t>a rescisão trabalhistas dos funcionários</w:t>
      </w:r>
      <w:r w:rsidRPr="00561959">
        <w:rPr>
          <w:rFonts w:ascii="BancoDoBrasil Textos" w:eastAsia="BancoDoBrasil Textos" w:hAnsi="BancoDoBrasil Textos" w:cs="BancoDoBrasil Textos"/>
          <w:szCs w:val="20"/>
        </w:rPr>
        <w:t>.</w:t>
      </w:r>
    </w:p>
    <w:p w14:paraId="3736FB2B" w14:textId="77777777" w:rsidR="00C96C4B" w:rsidRPr="007D2E29" w:rsidRDefault="00C96C4B">
      <w:pPr>
        <w:pBdr>
          <w:top w:val="nil"/>
          <w:left w:val="nil"/>
          <w:bottom w:val="nil"/>
          <w:right w:val="nil"/>
          <w:between w:val="nil"/>
          <w:bar w:val="nil"/>
        </w:pBdr>
        <w:spacing w:before="0" w:after="200"/>
        <w:jc w:val="left"/>
        <w:rPr>
          <w:sz w:val="16"/>
          <w:szCs w:val="16"/>
          <w:bdr w:val="nil"/>
          <w:lang w:eastAsia="en-US"/>
        </w:rPr>
      </w:pPr>
    </w:p>
    <w:p w14:paraId="3736FB2C" w14:textId="77777777" w:rsidR="008F2DDF" w:rsidRPr="00AE682A" w:rsidRDefault="00C35F3E" w:rsidP="003D0B1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2" w:name="RG_MARKER_367585"/>
      <w:r w:rsidRPr="00AE682A">
        <w:rPr>
          <w:rFonts w:ascii="BancoDoBrasil Textos" w:eastAsia="BancoDoBrasil Textos" w:hAnsi="BancoDoBrasil Textos" w:cs="BancoDoBrasil Textos"/>
          <w:b/>
          <w:sz w:val="20"/>
          <w:szCs w:val="20"/>
          <w:lang w:eastAsia="en-US"/>
        </w:rPr>
        <w:t>11 - OUTRAS OBRIGAÇÕES</w:t>
      </w:r>
      <w:bookmarkEnd w:id="22"/>
    </w:p>
    <w:tbl>
      <w:tblPr>
        <w:tblW w:w="9655" w:type="dxa"/>
        <w:tblLayout w:type="fixed"/>
        <w:tblLook w:val="0600" w:firstRow="0" w:lastRow="0" w:firstColumn="0" w:lastColumn="0" w:noHBand="1" w:noVBand="1"/>
        <w:tblCaption w:val="NotaExplicativa13"/>
      </w:tblPr>
      <w:tblGrid>
        <w:gridCol w:w="5010"/>
        <w:gridCol w:w="3070"/>
        <w:gridCol w:w="1575"/>
      </w:tblGrid>
      <w:tr w:rsidR="00C96C4B" w:rsidRPr="00AE682A" w14:paraId="3736FB30" w14:textId="77777777" w:rsidTr="001B0560">
        <w:trPr>
          <w:trHeight w:hRule="exact" w:val="204"/>
        </w:trPr>
        <w:tc>
          <w:tcPr>
            <w:tcW w:w="501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B2D"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307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B2E"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B2F"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C96C4B" w:rsidRPr="00AE682A" w14:paraId="3736FB34"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B31" w14:textId="77777777" w:rsidR="00C96C4B" w:rsidRPr="00AE682A" w:rsidRDefault="00C96C4B">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30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B32"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B3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B38"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010"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B3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Remuneração variável - liquidante</w:t>
            </w:r>
          </w:p>
        </w:tc>
        <w:tc>
          <w:tcPr>
            <w:tcW w:w="307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B3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95</w:t>
            </w:r>
          </w:p>
        </w:tc>
        <w:tc>
          <w:tcPr>
            <w:tcW w:w="157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B3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89</w:t>
            </w:r>
          </w:p>
        </w:tc>
      </w:tr>
      <w:tr w:rsidR="00C96C4B" w:rsidRPr="00AE682A" w14:paraId="3736FB3C"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010" w:type="dxa"/>
            <w:tcBorders>
              <w:top w:val="nil"/>
              <w:left w:val="nil"/>
              <w:bottom w:val="nil"/>
              <w:right w:val="nil"/>
              <w:tl2br w:val="nil"/>
              <w:tr2bl w:val="nil"/>
            </w:tcBorders>
            <w:shd w:val="clear" w:color="auto" w:fill="auto"/>
            <w:tcMar>
              <w:left w:w="40" w:type="dxa"/>
              <w:right w:w="40" w:type="dxa"/>
            </w:tcMar>
            <w:vAlign w:val="center"/>
          </w:tcPr>
          <w:p w14:paraId="3736FB39"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Valores a pagar a sociedades ligadas</w:t>
            </w:r>
          </w:p>
        </w:tc>
        <w:tc>
          <w:tcPr>
            <w:tcW w:w="3070" w:type="dxa"/>
            <w:tcBorders>
              <w:top w:val="nil"/>
              <w:left w:val="nil"/>
              <w:bottom w:val="nil"/>
              <w:right w:val="nil"/>
              <w:tl2br w:val="nil"/>
              <w:tr2bl w:val="nil"/>
            </w:tcBorders>
            <w:shd w:val="clear" w:color="auto" w:fill="auto"/>
            <w:noWrap/>
            <w:tcMar>
              <w:left w:w="40" w:type="dxa"/>
              <w:right w:w="100" w:type="dxa"/>
            </w:tcMar>
            <w:vAlign w:val="center"/>
          </w:tcPr>
          <w:p w14:paraId="3736FB3A"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44</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3B"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35</w:t>
            </w:r>
          </w:p>
        </w:tc>
      </w:tr>
      <w:tr w:rsidR="00C96C4B" w:rsidRPr="00AE682A" w14:paraId="3736FB40"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010" w:type="dxa"/>
            <w:tcBorders>
              <w:top w:val="nil"/>
              <w:left w:val="nil"/>
              <w:bottom w:val="nil"/>
              <w:right w:val="nil"/>
              <w:tl2br w:val="nil"/>
              <w:tr2bl w:val="nil"/>
            </w:tcBorders>
            <w:shd w:val="clear" w:color="auto" w:fill="auto"/>
            <w:tcMar>
              <w:left w:w="40" w:type="dxa"/>
              <w:right w:w="40" w:type="dxa"/>
            </w:tcMar>
            <w:vAlign w:val="center"/>
          </w:tcPr>
          <w:p w14:paraId="3736FB3D"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3070" w:type="dxa"/>
            <w:tcBorders>
              <w:top w:val="nil"/>
              <w:left w:val="nil"/>
              <w:bottom w:val="nil"/>
              <w:right w:val="nil"/>
              <w:tl2br w:val="nil"/>
              <w:tr2bl w:val="nil"/>
            </w:tcBorders>
            <w:shd w:val="clear" w:color="auto" w:fill="auto"/>
            <w:noWrap/>
            <w:tcMar>
              <w:left w:w="40" w:type="dxa"/>
              <w:right w:w="100" w:type="dxa"/>
            </w:tcMar>
            <w:vAlign w:val="center"/>
          </w:tcPr>
          <w:p w14:paraId="3736FB3E" w14:textId="07B4A713"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w:t>
            </w:r>
            <w:r w:rsidR="00B5065C">
              <w:rPr>
                <w:rFonts w:ascii="BancoDoBrasil Textos" w:eastAsia="BancoDoBrasil Textos" w:hAnsi="BancoDoBrasil Textos" w:cs="BancoDoBrasil Textos"/>
                <w:b/>
                <w:color w:val="000000"/>
                <w:sz w:val="16"/>
                <w:szCs w:val="22"/>
                <w:lang w:eastAsia="en-US"/>
              </w:rPr>
              <w:t>39</w:t>
            </w:r>
          </w:p>
        </w:tc>
        <w:tc>
          <w:tcPr>
            <w:tcW w:w="1575" w:type="dxa"/>
            <w:tcBorders>
              <w:top w:val="nil"/>
              <w:left w:val="nil"/>
              <w:bottom w:val="nil"/>
              <w:right w:val="nil"/>
              <w:tl2br w:val="nil"/>
              <w:tr2bl w:val="nil"/>
            </w:tcBorders>
            <w:shd w:val="clear" w:color="auto" w:fill="auto"/>
            <w:noWrap/>
            <w:tcMar>
              <w:left w:w="40" w:type="dxa"/>
              <w:right w:w="100" w:type="dxa"/>
            </w:tcMar>
            <w:vAlign w:val="center"/>
          </w:tcPr>
          <w:p w14:paraId="3736FB3F"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124</w:t>
            </w:r>
          </w:p>
        </w:tc>
      </w:tr>
      <w:tr w:rsidR="00C96C4B" w:rsidRPr="00AE682A" w14:paraId="3736FB44"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5010" w:type="dxa"/>
            <w:tcBorders>
              <w:top w:val="nil"/>
              <w:left w:val="nil"/>
              <w:bottom w:val="nil"/>
              <w:right w:val="nil"/>
              <w:tl2br w:val="nil"/>
              <w:tr2bl w:val="nil"/>
            </w:tcBorders>
            <w:shd w:val="clear" w:color="auto" w:fill="auto"/>
            <w:tcMar>
              <w:left w:w="0" w:type="dxa"/>
              <w:right w:w="0" w:type="dxa"/>
            </w:tcMar>
            <w:vAlign w:val="center"/>
          </w:tcPr>
          <w:p w14:paraId="3736FB41" w14:textId="77777777" w:rsidR="00C96C4B" w:rsidRPr="00AE682A" w:rsidRDefault="00C96C4B">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3070" w:type="dxa"/>
            <w:tcBorders>
              <w:top w:val="nil"/>
              <w:left w:val="nil"/>
              <w:bottom w:val="nil"/>
              <w:right w:val="nil"/>
              <w:tl2br w:val="nil"/>
              <w:tr2bl w:val="nil"/>
            </w:tcBorders>
            <w:shd w:val="clear" w:color="auto" w:fill="auto"/>
            <w:noWrap/>
            <w:tcMar>
              <w:left w:w="0" w:type="dxa"/>
              <w:right w:w="0" w:type="dxa"/>
            </w:tcMar>
            <w:vAlign w:val="center"/>
          </w:tcPr>
          <w:p w14:paraId="3736FB42"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575" w:type="dxa"/>
            <w:tcBorders>
              <w:top w:val="nil"/>
              <w:left w:val="nil"/>
              <w:bottom w:val="nil"/>
              <w:right w:val="nil"/>
              <w:tl2br w:val="nil"/>
              <w:tr2bl w:val="nil"/>
            </w:tcBorders>
            <w:shd w:val="clear" w:color="auto" w:fill="auto"/>
            <w:noWrap/>
            <w:tcMar>
              <w:left w:w="0" w:type="dxa"/>
              <w:right w:w="0" w:type="dxa"/>
            </w:tcMar>
            <w:vAlign w:val="center"/>
          </w:tcPr>
          <w:p w14:paraId="3736FB43" w14:textId="77777777" w:rsidR="00C96C4B" w:rsidRPr="00AE682A" w:rsidRDefault="00C96C4B">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C96C4B" w:rsidRPr="00AE682A" w14:paraId="3736FB48" w14:textId="77777777" w:rsidTr="001B0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6"/>
        </w:trPr>
        <w:tc>
          <w:tcPr>
            <w:tcW w:w="501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B45" w14:textId="77777777" w:rsidR="00C96C4B" w:rsidRPr="00AE682A" w:rsidRDefault="00C35F3E">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Passivo circulante</w:t>
            </w:r>
          </w:p>
        </w:tc>
        <w:tc>
          <w:tcPr>
            <w:tcW w:w="3070"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B46"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139</w:t>
            </w:r>
          </w:p>
        </w:tc>
        <w:tc>
          <w:tcPr>
            <w:tcW w:w="1575"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B47"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124</w:t>
            </w:r>
          </w:p>
        </w:tc>
      </w:tr>
    </w:tbl>
    <w:p w14:paraId="6F47930F" w14:textId="77777777" w:rsidR="006E7AAA" w:rsidRPr="007D2E29" w:rsidRDefault="006E7AAA" w:rsidP="006E7AAA">
      <w:pPr>
        <w:keepNext/>
        <w:pBdr>
          <w:top w:val="nil"/>
          <w:left w:val="nil"/>
          <w:bottom w:val="nil"/>
          <w:right w:val="nil"/>
          <w:between w:val="nil"/>
          <w:bar w:val="nil"/>
        </w:pBdr>
        <w:spacing w:before="240"/>
        <w:ind w:left="454" w:hanging="454"/>
        <w:jc w:val="left"/>
        <w:rPr>
          <w:rFonts w:ascii="BancoDoBrasil Textos" w:eastAsia="BancoDoBrasil Textos" w:hAnsi="BancoDoBrasil Textos" w:cs="BancoDoBrasil Textos"/>
          <w:b/>
          <w:sz w:val="20"/>
          <w:szCs w:val="20"/>
          <w:lang w:eastAsia="en-US"/>
        </w:rPr>
      </w:pPr>
      <w:bookmarkStart w:id="23" w:name="RG_MARKER_367591"/>
      <w:r w:rsidRPr="00AE682A">
        <w:rPr>
          <w:rFonts w:ascii="BancoDoBrasil Textos" w:eastAsia="BancoDoBrasil Textos" w:hAnsi="BancoDoBrasil Textos" w:cs="BancoDoBrasil Textos"/>
          <w:b/>
          <w:sz w:val="20"/>
          <w:szCs w:val="20"/>
          <w:lang w:eastAsia="en-US"/>
        </w:rPr>
        <w:t>12 - RECEITAS/(DESPESAS) OPERACIONAIS</w:t>
      </w:r>
    </w:p>
    <w:p w14:paraId="27E1A90D" w14:textId="77777777" w:rsidR="006E7AAA" w:rsidRPr="00AE682A" w:rsidRDefault="006E7AAA" w:rsidP="006E7AA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Despesas de pessoal</w:t>
      </w:r>
    </w:p>
    <w:tbl>
      <w:tblPr>
        <w:tblW w:w="9600" w:type="dxa"/>
        <w:tblLayout w:type="fixed"/>
        <w:tblLook w:val="0600" w:firstRow="0" w:lastRow="0" w:firstColumn="0" w:lastColumn="0" w:noHBand="1" w:noVBand="1"/>
        <w:tblCaption w:val="NERECDESPOPERDespPessoal"/>
      </w:tblPr>
      <w:tblGrid>
        <w:gridCol w:w="5010"/>
        <w:gridCol w:w="1170"/>
        <w:gridCol w:w="1170"/>
        <w:gridCol w:w="1125"/>
        <w:gridCol w:w="1125"/>
      </w:tblGrid>
      <w:tr w:rsidR="006E7AAA" w:rsidRPr="00AE682A" w14:paraId="3C054667" w14:textId="77777777" w:rsidTr="007642C7">
        <w:trPr>
          <w:cantSplit/>
          <w:trHeight w:hRule="exact" w:val="261"/>
        </w:trPr>
        <w:tc>
          <w:tcPr>
            <w:tcW w:w="50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71F2247" w14:textId="77777777" w:rsidR="006E7AAA" w:rsidRPr="00AE682A" w:rsidRDefault="006E7AAA" w:rsidP="007642C7">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2072CD5E"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6F3D653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2161CA0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Sem/2025</w:t>
            </w:r>
          </w:p>
        </w:tc>
        <w:tc>
          <w:tcPr>
            <w:tcW w:w="11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F9115FC"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Sem/2024</w:t>
            </w:r>
          </w:p>
        </w:tc>
      </w:tr>
      <w:tr w:rsidR="006E7AAA" w:rsidRPr="00AE682A" w14:paraId="0A21E072"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single" w:sz="4" w:space="0" w:color="000000"/>
              <w:left w:val="nil"/>
              <w:bottom w:val="nil"/>
              <w:right w:val="nil"/>
              <w:tl2br w:val="nil"/>
              <w:tr2bl w:val="nil"/>
            </w:tcBorders>
            <w:shd w:val="clear" w:color="auto" w:fill="auto"/>
            <w:tcMar>
              <w:left w:w="40" w:type="dxa"/>
              <w:right w:w="40" w:type="dxa"/>
            </w:tcMar>
            <w:vAlign w:val="center"/>
          </w:tcPr>
          <w:p w14:paraId="316ABFCD"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Proventos</w:t>
            </w:r>
          </w:p>
        </w:tc>
        <w:tc>
          <w:tcPr>
            <w:tcW w:w="117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674CE1E7"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(317)</w:t>
            </w:r>
          </w:p>
        </w:tc>
        <w:tc>
          <w:tcPr>
            <w:tcW w:w="117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0B83513C"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(334)</w:t>
            </w:r>
          </w:p>
        </w:tc>
        <w:tc>
          <w:tcPr>
            <w:tcW w:w="112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47D01701"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(618)</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50F61A6"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(646)</w:t>
            </w:r>
          </w:p>
        </w:tc>
      </w:tr>
      <w:tr w:rsidR="006E7AAA" w:rsidRPr="00AE682A" w14:paraId="64E235F2"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shd w:val="clear" w:color="auto" w:fill="auto"/>
            <w:tcMar>
              <w:left w:w="40" w:type="dxa"/>
              <w:right w:w="40" w:type="dxa"/>
            </w:tcMar>
            <w:vAlign w:val="center"/>
          </w:tcPr>
          <w:p w14:paraId="50AC1F4C"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Honorários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7639950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(210)</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1A1809E3"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(176)</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27400E2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(389)</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5F6C9D7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(347)</w:t>
            </w:r>
          </w:p>
        </w:tc>
      </w:tr>
      <w:tr w:rsidR="006E7AAA" w:rsidRPr="00AE682A" w14:paraId="1CF3A57E"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shd w:val="clear" w:color="auto" w:fill="auto"/>
            <w:tcMar>
              <w:left w:w="40" w:type="dxa"/>
              <w:right w:w="40" w:type="dxa"/>
            </w:tcMar>
            <w:vAlign w:val="center"/>
          </w:tcPr>
          <w:p w14:paraId="553C82F1"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Encargos sociais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0D784553"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(110)</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5A083899"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(123)</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08702F4F"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(233)</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52D3A87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(248)</w:t>
            </w:r>
          </w:p>
        </w:tc>
      </w:tr>
      <w:tr w:rsidR="006E7AAA" w:rsidRPr="00AE682A" w14:paraId="048BF47D"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shd w:val="clear" w:color="auto" w:fill="auto"/>
            <w:tcMar>
              <w:left w:w="40" w:type="dxa"/>
              <w:right w:w="40" w:type="dxa"/>
            </w:tcMar>
            <w:vAlign w:val="center"/>
          </w:tcPr>
          <w:p w14:paraId="4A20A3B2"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Provisão para rescisões trabalhistas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6134C41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(40)</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4053C42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(51)</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6898FA89"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(95)</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4FD048F6"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(63)</w:t>
            </w:r>
          </w:p>
        </w:tc>
      </w:tr>
      <w:tr w:rsidR="006E7AAA" w:rsidRPr="00AE682A" w14:paraId="00651071"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shd w:val="clear" w:color="auto" w:fill="auto"/>
            <w:tcMar>
              <w:left w:w="40" w:type="dxa"/>
              <w:right w:w="40" w:type="dxa"/>
            </w:tcMar>
            <w:vAlign w:val="center"/>
          </w:tcPr>
          <w:p w14:paraId="082F2133"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Benefícios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1319677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(28)</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50A1F93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(25)</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70E2C8C2"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(49)</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473CBE8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(44)</w:t>
            </w:r>
          </w:p>
        </w:tc>
      </w:tr>
      <w:tr w:rsidR="006E7AAA" w:rsidRPr="00AE682A" w14:paraId="080C4A27" w14:textId="77777777" w:rsidTr="00764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single" w:sz="12" w:space="0" w:color="BFBFBF"/>
              <w:right w:val="nil"/>
              <w:tl2br w:val="nil"/>
              <w:tr2bl w:val="nil"/>
            </w:tcBorders>
            <w:shd w:val="clear" w:color="auto" w:fill="auto"/>
            <w:tcMar>
              <w:left w:w="40" w:type="dxa"/>
              <w:right w:w="40" w:type="dxa"/>
            </w:tcMar>
            <w:vAlign w:val="center"/>
          </w:tcPr>
          <w:p w14:paraId="40346DA8" w14:textId="77777777" w:rsidR="006E7AAA" w:rsidRPr="00AE682A" w:rsidRDefault="006E7AAA" w:rsidP="007642C7">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365F9F2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(705)</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0D684F5E"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(709)</w:t>
            </w:r>
          </w:p>
        </w:tc>
        <w:tc>
          <w:tcPr>
            <w:tcW w:w="1125"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75B97A39"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(1.384)</w:t>
            </w:r>
          </w:p>
        </w:tc>
        <w:tc>
          <w:tcPr>
            <w:tcW w:w="1125"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6792DBEF"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(1.348)</w:t>
            </w:r>
          </w:p>
        </w:tc>
      </w:tr>
    </w:tbl>
    <w:p w14:paraId="5A8563FA" w14:textId="77777777" w:rsidR="006E7AAA" w:rsidRPr="00AE682A" w:rsidRDefault="006E7AAA" w:rsidP="006E7AAA">
      <w:pPr>
        <w:pStyle w:val="Cabealho"/>
        <w:keepNext/>
        <w:keepLines/>
        <w:pBdr>
          <w:top w:val="nil"/>
          <w:left w:val="nil"/>
          <w:bottom w:val="nil"/>
          <w:right w:val="nil"/>
          <w:between w:val="nil"/>
          <w:bar w:val="nil"/>
        </w:pBdr>
        <w:jc w:val="left"/>
        <w:rPr>
          <w:rFonts w:ascii="BancoDoBrasil Textos" w:eastAsia="BancoDoBrasil Textos" w:hAnsi="BancoDoBrasil Textos" w:cs="BancoDoBrasil Textos"/>
          <w:kern w:val="20"/>
          <w:sz w:val="14"/>
          <w:szCs w:val="20"/>
          <w:bdr w:val="nil"/>
        </w:rPr>
      </w:pPr>
    </w:p>
    <w:p w14:paraId="4A59554C" w14:textId="77777777" w:rsidR="006E7AAA" w:rsidRPr="00AE682A" w:rsidRDefault="006E7AAA" w:rsidP="006E7AA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Despesas administrativas</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DespAdm"/>
      </w:tblPr>
      <w:tblGrid>
        <w:gridCol w:w="4995"/>
        <w:gridCol w:w="1170"/>
        <w:gridCol w:w="1170"/>
        <w:gridCol w:w="1125"/>
        <w:gridCol w:w="1125"/>
      </w:tblGrid>
      <w:tr w:rsidR="006E7AAA" w:rsidRPr="00AE682A" w14:paraId="39859AC7" w14:textId="77777777" w:rsidTr="007642C7">
        <w:trPr>
          <w:cantSplit/>
          <w:trHeight w:hRule="exact" w:val="249"/>
        </w:trPr>
        <w:tc>
          <w:tcPr>
            <w:tcW w:w="49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3052546" w14:textId="77777777" w:rsidR="006E7AAA" w:rsidRPr="00AE682A" w:rsidRDefault="006E7AAA" w:rsidP="007642C7">
            <w:pPr>
              <w:keepNext/>
              <w:spacing w:before="0" w:after="0" w:line="240" w:lineRule="auto"/>
              <w:rPr>
                <w:rFonts w:ascii="BancoDoBrasil Textos" w:eastAsia="BancoDoBrasil Textos" w:hAnsi="BancoDoBrasil Textos" w:cs="BancoDoBrasil Textos"/>
                <w:b/>
                <w:color w:val="000000"/>
                <w:sz w:val="16"/>
                <w:szCs w:val="22"/>
                <w:bdr w:val="nil"/>
                <w:lang w:eastAsia="en-US"/>
              </w:rPr>
            </w:pP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73CCE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08908B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54206145"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Sem/2025</w:t>
            </w:r>
          </w:p>
        </w:tc>
        <w:tc>
          <w:tcPr>
            <w:tcW w:w="11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79407997"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Sem/2024</w:t>
            </w:r>
          </w:p>
        </w:tc>
      </w:tr>
      <w:tr w:rsidR="006E7AAA" w:rsidRPr="00AE682A" w14:paraId="1BF0278E" w14:textId="77777777" w:rsidTr="007642C7">
        <w:trPr>
          <w:cantSplit/>
          <w:trHeight w:hRule="exact" w:val="210"/>
        </w:trPr>
        <w:tc>
          <w:tcPr>
            <w:tcW w:w="4995" w:type="dxa"/>
            <w:tcBorders>
              <w:top w:val="single" w:sz="4" w:space="0" w:color="000000"/>
              <w:left w:val="nil"/>
              <w:bottom w:val="nil"/>
              <w:right w:val="nil"/>
              <w:tl2br w:val="nil"/>
              <w:tr2bl w:val="nil"/>
            </w:tcBorders>
            <w:shd w:val="clear" w:color="auto" w:fill="auto"/>
            <w:tcMar>
              <w:left w:w="40" w:type="dxa"/>
              <w:right w:w="40" w:type="dxa"/>
            </w:tcMar>
            <w:vAlign w:val="center"/>
          </w:tcPr>
          <w:p w14:paraId="558FA71F"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Demandas judiciais</w:t>
            </w:r>
          </w:p>
        </w:tc>
        <w:tc>
          <w:tcPr>
            <w:tcW w:w="117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030B4082"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(1.697)</w:t>
            </w:r>
          </w:p>
        </w:tc>
        <w:tc>
          <w:tcPr>
            <w:tcW w:w="117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61B67272"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(1.062)</w:t>
            </w:r>
          </w:p>
        </w:tc>
        <w:tc>
          <w:tcPr>
            <w:tcW w:w="112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2F517A9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(1.698)</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3D921BC"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(1.083)</w:t>
            </w:r>
          </w:p>
        </w:tc>
      </w:tr>
      <w:tr w:rsidR="006E7AAA" w:rsidRPr="00AE682A" w14:paraId="176391BC" w14:textId="77777777" w:rsidTr="007642C7">
        <w:trPr>
          <w:cantSplit/>
          <w:trHeight w:hRule="exact" w:val="210"/>
        </w:trPr>
        <w:tc>
          <w:tcPr>
            <w:tcW w:w="4995" w:type="dxa"/>
            <w:tcBorders>
              <w:top w:val="nil"/>
              <w:left w:val="nil"/>
              <w:bottom w:val="nil"/>
              <w:right w:val="nil"/>
              <w:tl2br w:val="nil"/>
              <w:tr2bl w:val="nil"/>
            </w:tcBorders>
            <w:shd w:val="clear" w:color="auto" w:fill="auto"/>
            <w:tcMar>
              <w:left w:w="40" w:type="dxa"/>
              <w:right w:w="40" w:type="dxa"/>
            </w:tcMar>
            <w:vAlign w:val="center"/>
          </w:tcPr>
          <w:p w14:paraId="672A2888"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 xml:space="preserve">Serviços prestados </w:t>
            </w:r>
            <w:r w:rsidRPr="00AE682A">
              <w:rPr>
                <w:rFonts w:ascii="BancoDoBrasil Textos" w:eastAsia="BancoDoBrasil Textos" w:hAnsi="BancoDoBrasil Textos" w:cs="BancoDoBrasil Textos"/>
                <w:color w:val="000000"/>
                <w:sz w:val="16"/>
                <w:szCs w:val="22"/>
                <w:vertAlign w:val="superscript"/>
                <w:lang w:eastAsia="en-US"/>
              </w:rPr>
              <w:t>(1)</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5761E137"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(102)</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6109E5D4"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(196)</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53C2D09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(198)</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73C994EF"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(302)</w:t>
            </w:r>
          </w:p>
        </w:tc>
      </w:tr>
      <w:tr w:rsidR="006E7AAA" w:rsidRPr="00AE682A" w14:paraId="7F1A821C" w14:textId="77777777" w:rsidTr="007642C7">
        <w:trPr>
          <w:cantSplit/>
          <w:trHeight w:hRule="exact" w:val="210"/>
        </w:trPr>
        <w:tc>
          <w:tcPr>
            <w:tcW w:w="4995" w:type="dxa"/>
            <w:tcBorders>
              <w:top w:val="nil"/>
              <w:left w:val="nil"/>
              <w:bottom w:val="nil"/>
              <w:right w:val="nil"/>
              <w:tl2br w:val="nil"/>
              <w:tr2bl w:val="nil"/>
            </w:tcBorders>
            <w:shd w:val="clear" w:color="auto" w:fill="auto"/>
            <w:tcMar>
              <w:left w:w="40" w:type="dxa"/>
              <w:right w:w="40" w:type="dxa"/>
            </w:tcMar>
            <w:vAlign w:val="center"/>
          </w:tcPr>
          <w:p w14:paraId="61DA84FA"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Aluguéis de imóveis e equipamentos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172C670E"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(42)</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1D7A3DB5"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(34)</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759E166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(84)</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4CCD67F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(82)</w:t>
            </w:r>
          </w:p>
        </w:tc>
      </w:tr>
      <w:tr w:rsidR="006E7AAA" w:rsidRPr="00AE682A" w14:paraId="47B6E3DD" w14:textId="77777777" w:rsidTr="007642C7">
        <w:trPr>
          <w:cantSplit/>
          <w:trHeight w:hRule="exact" w:val="195"/>
        </w:trPr>
        <w:tc>
          <w:tcPr>
            <w:tcW w:w="4995" w:type="dxa"/>
            <w:tcBorders>
              <w:top w:val="nil"/>
              <w:left w:val="nil"/>
              <w:bottom w:val="nil"/>
              <w:right w:val="nil"/>
              <w:tl2br w:val="nil"/>
              <w:tr2bl w:val="nil"/>
            </w:tcBorders>
            <w:shd w:val="clear" w:color="auto" w:fill="auto"/>
            <w:tcMar>
              <w:left w:w="40" w:type="dxa"/>
              <w:right w:w="40" w:type="dxa"/>
            </w:tcMar>
            <w:vAlign w:val="center"/>
          </w:tcPr>
          <w:p w14:paraId="36FE7764"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Utilidades e serviços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5B36FDAF"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67AF11E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(12)</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424F3B1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(23)</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7499B4B8"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(23)</w:t>
            </w:r>
          </w:p>
        </w:tc>
      </w:tr>
      <w:tr w:rsidR="006E7AAA" w:rsidRPr="00AE682A" w14:paraId="7407AFDD" w14:textId="77777777" w:rsidTr="007642C7">
        <w:trPr>
          <w:cantSplit/>
          <w:trHeight w:hRule="exact" w:val="210"/>
        </w:trPr>
        <w:tc>
          <w:tcPr>
            <w:tcW w:w="4995" w:type="dxa"/>
            <w:tcBorders>
              <w:top w:val="nil"/>
              <w:left w:val="nil"/>
              <w:bottom w:val="nil"/>
              <w:right w:val="nil"/>
              <w:tl2br w:val="nil"/>
              <w:tr2bl w:val="nil"/>
            </w:tcBorders>
            <w:shd w:val="clear" w:color="auto" w:fill="auto"/>
            <w:tcMar>
              <w:left w:w="40" w:type="dxa"/>
              <w:right w:w="40" w:type="dxa"/>
            </w:tcMar>
            <w:vAlign w:val="center"/>
          </w:tcPr>
          <w:p w14:paraId="4E507A37"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Despesas contratuais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006D5D29"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7E9BA4D0"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(5)</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40EC53D"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(11)</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35B175F9"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(11)</w:t>
            </w:r>
          </w:p>
        </w:tc>
      </w:tr>
      <w:tr w:rsidR="006E7AAA" w:rsidRPr="00AE682A" w14:paraId="24CF2376" w14:textId="77777777" w:rsidTr="007642C7">
        <w:trPr>
          <w:cantSplit/>
          <w:trHeight w:hRule="exact" w:val="210"/>
        </w:trPr>
        <w:tc>
          <w:tcPr>
            <w:tcW w:w="4995" w:type="dxa"/>
            <w:tcBorders>
              <w:top w:val="nil"/>
              <w:left w:val="nil"/>
              <w:bottom w:val="nil"/>
              <w:right w:val="nil"/>
              <w:tl2br w:val="nil"/>
              <w:tr2bl w:val="nil"/>
            </w:tcBorders>
            <w:shd w:val="clear" w:color="auto" w:fill="auto"/>
            <w:tcMar>
              <w:left w:w="40" w:type="dxa"/>
              <w:right w:w="40" w:type="dxa"/>
            </w:tcMar>
            <w:vAlign w:val="center"/>
          </w:tcPr>
          <w:p w14:paraId="65F2AC64"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Outras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29CC62F4"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(34)</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20FCF053"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(36)</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229C7725"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(66)</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67939BDC"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(77)</w:t>
            </w:r>
          </w:p>
        </w:tc>
      </w:tr>
      <w:tr w:rsidR="006E7AAA" w:rsidRPr="00AE682A" w14:paraId="46E890B8" w14:textId="77777777" w:rsidTr="007642C7">
        <w:trPr>
          <w:cantSplit/>
          <w:trHeight w:hRule="exact" w:val="210"/>
        </w:trPr>
        <w:tc>
          <w:tcPr>
            <w:tcW w:w="499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99025DB" w14:textId="77777777" w:rsidR="006E7AAA" w:rsidRPr="00AE682A" w:rsidRDefault="006E7AAA" w:rsidP="007642C7">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6A09210A"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(1.893)</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7B457EB4"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(1.345)</w:t>
            </w:r>
          </w:p>
        </w:tc>
        <w:tc>
          <w:tcPr>
            <w:tcW w:w="1125"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341ACC2F"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(2.080)</w:t>
            </w:r>
          </w:p>
        </w:tc>
        <w:tc>
          <w:tcPr>
            <w:tcW w:w="1125"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0317E63E" w14:textId="77777777" w:rsidR="006E7AAA" w:rsidRPr="00AE682A" w:rsidRDefault="006E7AAA" w:rsidP="007642C7">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(1.578)</w:t>
            </w:r>
          </w:p>
        </w:tc>
      </w:tr>
    </w:tbl>
    <w:p w14:paraId="6304C586" w14:textId="77777777" w:rsidR="006E7AAA" w:rsidRPr="00AE682A" w:rsidRDefault="006E7AAA" w:rsidP="006E7AAA">
      <w:pPr>
        <w:pStyle w:val="07-Legenda"/>
        <w:keepNext/>
        <w:numPr>
          <w:ilvl w:val="0"/>
          <w:numId w:val="8"/>
        </w:numPr>
        <w:pBdr>
          <w:top w:val="nil"/>
          <w:left w:val="nil"/>
          <w:bottom w:val="nil"/>
          <w:right w:val="nil"/>
          <w:between w:val="nil"/>
          <w:bar w:val="nil"/>
        </w:pBdr>
        <w:spacing w:before="0"/>
        <w:ind w:left="284" w:hanging="284"/>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zCs w:val="20"/>
        </w:rPr>
        <w:t>Referem-se, principalmente, a serviços com auditoria e consultoria jurídica externas.</w:t>
      </w:r>
    </w:p>
    <w:p w14:paraId="491A9EFD" w14:textId="77777777" w:rsidR="006E7AAA" w:rsidRPr="00AE682A" w:rsidRDefault="006E7AAA" w:rsidP="006E7AAA">
      <w:pPr>
        <w:pStyle w:val="07-Legenda"/>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bookmarkEnd w:id="23"/>
    <w:p w14:paraId="3736FBB9" w14:textId="77777777" w:rsidR="004758E6" w:rsidRPr="00AE682A" w:rsidRDefault="00C35F3E"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Outras </w:t>
      </w:r>
      <w:r w:rsidR="00770E2B" w:rsidRPr="00AE682A">
        <w:rPr>
          <w:rFonts w:ascii="BancoDoBrasil Textos" w:eastAsia="BancoDoBrasil Textos" w:hAnsi="BancoDoBrasil Textos" w:cs="BancoDoBrasil Textos"/>
          <w:b/>
          <w:sz w:val="18"/>
          <w:szCs w:val="18"/>
          <w:lang w:eastAsia="en-US"/>
        </w:rPr>
        <w:t>receitas operacionais</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RecOper"/>
      </w:tblPr>
      <w:tblGrid>
        <w:gridCol w:w="5060"/>
        <w:gridCol w:w="1182"/>
        <w:gridCol w:w="1182"/>
        <w:gridCol w:w="1136"/>
        <w:gridCol w:w="1136"/>
      </w:tblGrid>
      <w:tr w:rsidR="00C96C4B" w:rsidRPr="00AE682A" w14:paraId="3736FBC5" w14:textId="77777777" w:rsidTr="006E7AAA">
        <w:trPr>
          <w:cantSplit/>
          <w:trHeight w:hRule="exact" w:val="270"/>
        </w:trPr>
        <w:tc>
          <w:tcPr>
            <w:tcW w:w="50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BC0"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1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C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C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36"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C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Sem/2025</w:t>
            </w:r>
          </w:p>
        </w:tc>
        <w:tc>
          <w:tcPr>
            <w:tcW w:w="1136"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C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BCB" w14:textId="77777777" w:rsidTr="006E7AAA">
        <w:trPr>
          <w:cantSplit/>
          <w:trHeight w:hRule="exact" w:val="408"/>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C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Reversão e baixa por pagamento de provisão para passivos contingentes</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C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1.675</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C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1.722</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C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1.675</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C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1.744</w:t>
            </w:r>
          </w:p>
        </w:tc>
      </w:tr>
      <w:tr w:rsidR="00C96C4B" w:rsidRPr="00AE682A" w14:paraId="3736FBD1" w14:textId="77777777" w:rsidTr="006E7AAA">
        <w:trPr>
          <w:cantSplit/>
          <w:trHeight w:hRule="exact" w:val="204"/>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CC"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Reversão de provisão para devedores duvidosos (Nota 5)</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C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C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C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215</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D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7</w:t>
            </w:r>
          </w:p>
        </w:tc>
      </w:tr>
      <w:tr w:rsidR="00C96C4B" w:rsidRPr="00AE682A" w14:paraId="3736FBD7" w14:textId="77777777" w:rsidTr="006E7AAA">
        <w:trPr>
          <w:cantSplit/>
          <w:trHeight w:hRule="exact" w:val="204"/>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D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Ganhos de capital</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D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D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D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D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w:t>
            </w:r>
          </w:p>
        </w:tc>
      </w:tr>
      <w:tr w:rsidR="00C96C4B" w:rsidRPr="00AE682A" w14:paraId="3736FBDD" w14:textId="77777777" w:rsidTr="006E7AAA">
        <w:trPr>
          <w:cantSplit/>
          <w:trHeight w:hRule="exact" w:val="210"/>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D8"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Recuperação de despesas</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D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D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D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BD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w:t>
            </w:r>
          </w:p>
        </w:tc>
      </w:tr>
      <w:tr w:rsidR="00C96C4B" w:rsidRPr="00AE682A" w14:paraId="3736FBE3" w14:textId="77777777" w:rsidTr="006E7AAA">
        <w:trPr>
          <w:cantSplit/>
          <w:trHeight w:hRule="exact" w:val="210"/>
        </w:trPr>
        <w:tc>
          <w:tcPr>
            <w:tcW w:w="506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BD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182"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BD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1.675</w:t>
            </w:r>
          </w:p>
        </w:tc>
        <w:tc>
          <w:tcPr>
            <w:tcW w:w="1182"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BE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1.728</w:t>
            </w:r>
          </w:p>
        </w:tc>
        <w:tc>
          <w:tcPr>
            <w:tcW w:w="1136"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BE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1.890</w:t>
            </w:r>
          </w:p>
        </w:tc>
        <w:tc>
          <w:tcPr>
            <w:tcW w:w="1136"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BE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1.756</w:t>
            </w:r>
          </w:p>
        </w:tc>
      </w:tr>
    </w:tbl>
    <w:p w14:paraId="3736FBE4" w14:textId="77777777" w:rsidR="004758E6" w:rsidRPr="00AE682A" w:rsidRDefault="004758E6" w:rsidP="004758E6">
      <w:pPr>
        <w:pStyle w:val="07-Legenda"/>
        <w:pBdr>
          <w:top w:val="nil"/>
          <w:left w:val="nil"/>
          <w:bottom w:val="nil"/>
          <w:right w:val="nil"/>
          <w:between w:val="nil"/>
          <w:bar w:val="nil"/>
        </w:pBdr>
        <w:spacing w:before="0"/>
        <w:ind w:left="454" w:firstLine="0"/>
        <w:rPr>
          <w:rFonts w:ascii="BancoDoBrasil Textos" w:eastAsia="BancoDoBrasil Textos" w:hAnsi="BancoDoBrasil Textos" w:cs="BancoDoBrasil Textos"/>
          <w:bdr w:val="nil"/>
        </w:rPr>
      </w:pPr>
    </w:p>
    <w:p w14:paraId="3736FBE5" w14:textId="77777777" w:rsidR="000444A3" w:rsidRPr="00AE682A" w:rsidRDefault="00C35F3E"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lastRenderedPageBreak/>
        <w:t xml:space="preserve">Outras </w:t>
      </w:r>
      <w:r w:rsidR="00770E2B" w:rsidRPr="00AE682A">
        <w:rPr>
          <w:rFonts w:ascii="BancoDoBrasil Textos" w:eastAsia="BancoDoBrasil Textos" w:hAnsi="BancoDoBrasil Textos" w:cs="BancoDoBrasil Textos"/>
          <w:b/>
          <w:sz w:val="18"/>
          <w:szCs w:val="18"/>
          <w:lang w:eastAsia="en-US"/>
        </w:rPr>
        <w:t>despesas operacionais</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DespOpe"/>
      </w:tblPr>
      <w:tblGrid>
        <w:gridCol w:w="5060"/>
        <w:gridCol w:w="1182"/>
        <w:gridCol w:w="1182"/>
        <w:gridCol w:w="1136"/>
        <w:gridCol w:w="1136"/>
      </w:tblGrid>
      <w:tr w:rsidR="00C96C4B" w:rsidRPr="00AE682A" w14:paraId="3736FBF1" w14:textId="77777777" w:rsidTr="006E7AAA">
        <w:trPr>
          <w:cantSplit/>
          <w:trHeight w:hRule="exact" w:val="249"/>
        </w:trPr>
        <w:tc>
          <w:tcPr>
            <w:tcW w:w="50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BEC"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1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E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82"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E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36"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E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Sem/2025</w:t>
            </w:r>
          </w:p>
        </w:tc>
        <w:tc>
          <w:tcPr>
            <w:tcW w:w="1136"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736FBF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BF7" w14:textId="77777777" w:rsidTr="006E7AAA">
        <w:trPr>
          <w:cantSplit/>
          <w:trHeight w:hRule="exact" w:val="225"/>
        </w:trPr>
        <w:tc>
          <w:tcPr>
            <w:tcW w:w="5060"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BF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Provisão para passivos contingentes</w:t>
            </w:r>
          </w:p>
        </w:tc>
        <w:tc>
          <w:tcPr>
            <w:tcW w:w="1182"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BF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(1.759)</w:t>
            </w:r>
          </w:p>
        </w:tc>
        <w:tc>
          <w:tcPr>
            <w:tcW w:w="1182"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BF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(467)</w:t>
            </w:r>
          </w:p>
        </w:tc>
        <w:tc>
          <w:tcPr>
            <w:tcW w:w="1136"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BF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(3.646)</w:t>
            </w:r>
          </w:p>
        </w:tc>
        <w:tc>
          <w:tcPr>
            <w:tcW w:w="1136"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BF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(855)</w:t>
            </w:r>
          </w:p>
        </w:tc>
      </w:tr>
      <w:tr w:rsidR="00C96C4B" w:rsidRPr="00AE682A" w14:paraId="3736FBFD" w14:textId="77777777" w:rsidTr="006E7AAA">
        <w:trPr>
          <w:cantSplit/>
          <w:trHeight w:hRule="exact" w:val="210"/>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F8"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Despesas com impostos e contribuições</w:t>
            </w:r>
          </w:p>
        </w:tc>
        <w:tc>
          <w:tcPr>
            <w:tcW w:w="1182" w:type="dxa"/>
            <w:tcBorders>
              <w:top w:val="nil"/>
              <w:left w:val="nil"/>
              <w:bottom w:val="nil"/>
              <w:right w:val="nil"/>
              <w:tl2br w:val="nil"/>
              <w:tr2bl w:val="nil"/>
            </w:tcBorders>
            <w:shd w:val="clear" w:color="FFFFFF" w:fill="FFFFFF"/>
            <w:noWrap/>
            <w:tcMar>
              <w:left w:w="40" w:type="dxa"/>
              <w:right w:w="40" w:type="dxa"/>
            </w:tcMar>
            <w:vAlign w:val="center"/>
          </w:tcPr>
          <w:p w14:paraId="3736FBF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(20)</w:t>
            </w:r>
          </w:p>
        </w:tc>
        <w:tc>
          <w:tcPr>
            <w:tcW w:w="1182" w:type="dxa"/>
            <w:tcBorders>
              <w:top w:val="nil"/>
              <w:left w:val="nil"/>
              <w:bottom w:val="nil"/>
              <w:right w:val="nil"/>
              <w:tl2br w:val="nil"/>
              <w:tr2bl w:val="nil"/>
            </w:tcBorders>
            <w:shd w:val="clear" w:color="FFFFFF" w:fill="FFFFFF"/>
            <w:noWrap/>
            <w:tcMar>
              <w:left w:w="40" w:type="dxa"/>
              <w:right w:w="40" w:type="dxa"/>
            </w:tcMar>
            <w:vAlign w:val="center"/>
          </w:tcPr>
          <w:p w14:paraId="3736FBF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(22)</w:t>
            </w:r>
          </w:p>
        </w:tc>
        <w:tc>
          <w:tcPr>
            <w:tcW w:w="1136" w:type="dxa"/>
            <w:tcBorders>
              <w:top w:val="nil"/>
              <w:left w:val="nil"/>
              <w:bottom w:val="nil"/>
              <w:right w:val="nil"/>
              <w:tl2br w:val="nil"/>
              <w:tr2bl w:val="nil"/>
            </w:tcBorders>
            <w:shd w:val="clear" w:color="FFFFFF" w:fill="FFFFFF"/>
            <w:noWrap/>
            <w:tcMar>
              <w:left w:w="40" w:type="dxa"/>
              <w:right w:w="40" w:type="dxa"/>
            </w:tcMar>
            <w:vAlign w:val="center"/>
          </w:tcPr>
          <w:p w14:paraId="3736FBF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(41)</w:t>
            </w:r>
          </w:p>
        </w:tc>
        <w:tc>
          <w:tcPr>
            <w:tcW w:w="1136" w:type="dxa"/>
            <w:tcBorders>
              <w:top w:val="nil"/>
              <w:left w:val="nil"/>
              <w:bottom w:val="nil"/>
              <w:right w:val="nil"/>
              <w:tl2br w:val="nil"/>
              <w:tr2bl w:val="nil"/>
            </w:tcBorders>
            <w:shd w:val="clear" w:color="auto" w:fill="auto"/>
            <w:noWrap/>
            <w:tcMar>
              <w:left w:w="40" w:type="dxa"/>
              <w:right w:w="40" w:type="dxa"/>
            </w:tcMar>
            <w:vAlign w:val="center"/>
          </w:tcPr>
          <w:p w14:paraId="3736FBF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(47)</w:t>
            </w:r>
          </w:p>
        </w:tc>
      </w:tr>
      <w:tr w:rsidR="00C96C4B" w:rsidRPr="00AE682A" w14:paraId="3736FC03" w14:textId="77777777" w:rsidTr="006E7AAA">
        <w:trPr>
          <w:cantSplit/>
          <w:trHeight w:hRule="exact" w:val="210"/>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BF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 xml:space="preserve">Perdas de capital </w:t>
            </w:r>
          </w:p>
        </w:tc>
        <w:tc>
          <w:tcPr>
            <w:tcW w:w="1182" w:type="dxa"/>
            <w:tcBorders>
              <w:top w:val="nil"/>
              <w:left w:val="nil"/>
              <w:bottom w:val="nil"/>
              <w:right w:val="nil"/>
              <w:tl2br w:val="nil"/>
              <w:tr2bl w:val="nil"/>
            </w:tcBorders>
            <w:shd w:val="clear" w:color="FFFFFF" w:fill="FFFFFF"/>
            <w:noWrap/>
            <w:tcMar>
              <w:left w:w="40" w:type="dxa"/>
              <w:right w:w="100" w:type="dxa"/>
            </w:tcMar>
            <w:vAlign w:val="center"/>
          </w:tcPr>
          <w:p w14:paraId="3736FBF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82" w:type="dxa"/>
            <w:tcBorders>
              <w:top w:val="nil"/>
              <w:left w:val="nil"/>
              <w:bottom w:val="nil"/>
              <w:right w:val="nil"/>
              <w:tl2br w:val="nil"/>
              <w:tr2bl w:val="nil"/>
            </w:tcBorders>
            <w:shd w:val="clear" w:color="FFFFFF" w:fill="FFFFFF"/>
            <w:noWrap/>
            <w:tcMar>
              <w:left w:w="40" w:type="dxa"/>
              <w:right w:w="40" w:type="dxa"/>
            </w:tcMar>
            <w:vAlign w:val="center"/>
          </w:tcPr>
          <w:p w14:paraId="3736FC0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(484)</w:t>
            </w:r>
          </w:p>
        </w:tc>
        <w:tc>
          <w:tcPr>
            <w:tcW w:w="1136" w:type="dxa"/>
            <w:tcBorders>
              <w:top w:val="nil"/>
              <w:left w:val="nil"/>
              <w:bottom w:val="nil"/>
              <w:right w:val="nil"/>
              <w:tl2br w:val="nil"/>
              <w:tr2bl w:val="nil"/>
            </w:tcBorders>
            <w:shd w:val="clear" w:color="FFFFFF" w:fill="FFFFFF"/>
            <w:noWrap/>
            <w:tcMar>
              <w:left w:w="40" w:type="dxa"/>
              <w:right w:w="100" w:type="dxa"/>
            </w:tcMar>
            <w:vAlign w:val="center"/>
          </w:tcPr>
          <w:p w14:paraId="3736FC0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w:t>
            </w:r>
          </w:p>
        </w:tc>
        <w:tc>
          <w:tcPr>
            <w:tcW w:w="1136" w:type="dxa"/>
            <w:tcBorders>
              <w:top w:val="nil"/>
              <w:left w:val="nil"/>
              <w:bottom w:val="nil"/>
              <w:right w:val="nil"/>
              <w:tl2br w:val="nil"/>
              <w:tr2bl w:val="nil"/>
            </w:tcBorders>
            <w:shd w:val="clear" w:color="auto" w:fill="auto"/>
            <w:noWrap/>
            <w:tcMar>
              <w:left w:w="40" w:type="dxa"/>
              <w:right w:w="40" w:type="dxa"/>
            </w:tcMar>
            <w:vAlign w:val="center"/>
          </w:tcPr>
          <w:p w14:paraId="3736FC0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(484)</w:t>
            </w:r>
          </w:p>
        </w:tc>
      </w:tr>
      <w:tr w:rsidR="00C96C4B" w:rsidRPr="00AE682A" w14:paraId="3736FC09" w14:textId="77777777" w:rsidTr="006E7AAA">
        <w:trPr>
          <w:cantSplit/>
          <w:trHeight w:hRule="exact" w:val="210"/>
        </w:trPr>
        <w:tc>
          <w:tcPr>
            <w:tcW w:w="5060" w:type="dxa"/>
            <w:tcBorders>
              <w:top w:val="nil"/>
              <w:left w:val="nil"/>
              <w:bottom w:val="nil"/>
              <w:right w:val="nil"/>
              <w:tl2br w:val="nil"/>
              <w:tr2bl w:val="nil"/>
            </w:tcBorders>
            <w:shd w:val="clear" w:color="auto" w:fill="auto"/>
            <w:tcMar>
              <w:left w:w="40" w:type="dxa"/>
              <w:right w:w="40" w:type="dxa"/>
            </w:tcMar>
            <w:vAlign w:val="center"/>
          </w:tcPr>
          <w:p w14:paraId="3736FC04"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 xml:space="preserve">Banco do Brasil - suporte operacional </w:t>
            </w:r>
          </w:p>
        </w:tc>
        <w:tc>
          <w:tcPr>
            <w:tcW w:w="1182" w:type="dxa"/>
            <w:tcBorders>
              <w:top w:val="nil"/>
              <w:left w:val="nil"/>
              <w:bottom w:val="nil"/>
              <w:right w:val="nil"/>
              <w:tl2br w:val="nil"/>
              <w:tr2bl w:val="nil"/>
            </w:tcBorders>
            <w:shd w:val="clear" w:color="FFFFFF" w:fill="FFFFFF"/>
            <w:noWrap/>
            <w:tcMar>
              <w:left w:w="40" w:type="dxa"/>
              <w:right w:w="40" w:type="dxa"/>
            </w:tcMar>
            <w:vAlign w:val="center"/>
          </w:tcPr>
          <w:p w14:paraId="3736FC0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(21)</w:t>
            </w:r>
          </w:p>
        </w:tc>
        <w:tc>
          <w:tcPr>
            <w:tcW w:w="1182" w:type="dxa"/>
            <w:tcBorders>
              <w:top w:val="nil"/>
              <w:left w:val="nil"/>
              <w:bottom w:val="nil"/>
              <w:right w:val="nil"/>
              <w:tl2br w:val="nil"/>
              <w:tr2bl w:val="nil"/>
            </w:tcBorders>
            <w:shd w:val="clear" w:color="FFFFFF" w:fill="FFFFFF"/>
            <w:noWrap/>
            <w:tcMar>
              <w:left w:w="40" w:type="dxa"/>
              <w:right w:w="40" w:type="dxa"/>
            </w:tcMar>
            <w:vAlign w:val="center"/>
          </w:tcPr>
          <w:p w14:paraId="3736FC0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(18)</w:t>
            </w:r>
          </w:p>
        </w:tc>
        <w:tc>
          <w:tcPr>
            <w:tcW w:w="1136" w:type="dxa"/>
            <w:tcBorders>
              <w:top w:val="nil"/>
              <w:left w:val="nil"/>
              <w:bottom w:val="nil"/>
              <w:right w:val="nil"/>
              <w:tl2br w:val="nil"/>
              <w:tr2bl w:val="nil"/>
            </w:tcBorders>
            <w:shd w:val="clear" w:color="FFFFFF" w:fill="FFFFFF"/>
            <w:noWrap/>
            <w:tcMar>
              <w:left w:w="40" w:type="dxa"/>
              <w:right w:w="40" w:type="dxa"/>
            </w:tcMar>
            <w:vAlign w:val="center"/>
          </w:tcPr>
          <w:p w14:paraId="3736FC0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(41)</w:t>
            </w:r>
          </w:p>
        </w:tc>
        <w:tc>
          <w:tcPr>
            <w:tcW w:w="1136" w:type="dxa"/>
            <w:tcBorders>
              <w:top w:val="nil"/>
              <w:left w:val="nil"/>
              <w:bottom w:val="nil"/>
              <w:right w:val="nil"/>
              <w:tl2br w:val="nil"/>
              <w:tr2bl w:val="nil"/>
            </w:tcBorders>
            <w:shd w:val="clear" w:color="auto" w:fill="auto"/>
            <w:noWrap/>
            <w:tcMar>
              <w:left w:w="40" w:type="dxa"/>
              <w:right w:w="40" w:type="dxa"/>
            </w:tcMar>
            <w:vAlign w:val="center"/>
          </w:tcPr>
          <w:p w14:paraId="3736FC0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AE682A">
              <w:rPr>
                <w:rFonts w:ascii="BancoDoBrasil Textos" w:eastAsia="BancoDoBrasil Textos" w:hAnsi="BancoDoBrasil Textos" w:cs="BancoDoBrasil Textos"/>
                <w:color w:val="000000"/>
                <w:sz w:val="16"/>
                <w:szCs w:val="22"/>
                <w:lang w:eastAsia="en-US"/>
              </w:rPr>
              <w:t>(36)</w:t>
            </w:r>
          </w:p>
        </w:tc>
      </w:tr>
      <w:tr w:rsidR="00C96C4B" w:rsidRPr="00AE682A" w14:paraId="3736FC0F" w14:textId="77777777" w:rsidTr="006E7AAA">
        <w:trPr>
          <w:cantSplit/>
          <w:trHeight w:hRule="exact" w:val="210"/>
        </w:trPr>
        <w:tc>
          <w:tcPr>
            <w:tcW w:w="506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0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Total</w:t>
            </w:r>
          </w:p>
        </w:tc>
        <w:tc>
          <w:tcPr>
            <w:tcW w:w="1182"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0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(1.800)</w:t>
            </w:r>
          </w:p>
        </w:tc>
        <w:tc>
          <w:tcPr>
            <w:tcW w:w="1182"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0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(991)</w:t>
            </w:r>
          </w:p>
        </w:tc>
        <w:tc>
          <w:tcPr>
            <w:tcW w:w="1136"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0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(3.728)</w:t>
            </w:r>
          </w:p>
        </w:tc>
        <w:tc>
          <w:tcPr>
            <w:tcW w:w="1136"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0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AE682A">
              <w:rPr>
                <w:rFonts w:ascii="BancoDoBrasil Textos" w:eastAsia="BancoDoBrasil Textos" w:hAnsi="BancoDoBrasil Textos" w:cs="BancoDoBrasil Textos"/>
                <w:b/>
                <w:color w:val="000000"/>
                <w:sz w:val="16"/>
                <w:szCs w:val="22"/>
                <w:lang w:eastAsia="en-US"/>
              </w:rPr>
              <w:t>(1.422)</w:t>
            </w:r>
          </w:p>
        </w:tc>
      </w:tr>
    </w:tbl>
    <w:p w14:paraId="3736FC10" w14:textId="77777777" w:rsidR="00C96C4B" w:rsidRPr="00AE682A" w:rsidRDefault="00C96C4B">
      <w:pPr>
        <w:pBdr>
          <w:top w:val="nil"/>
          <w:left w:val="nil"/>
          <w:bottom w:val="nil"/>
          <w:right w:val="nil"/>
          <w:between w:val="nil"/>
          <w:bar w:val="nil"/>
        </w:pBdr>
        <w:spacing w:before="0" w:after="200"/>
        <w:jc w:val="left"/>
        <w:rPr>
          <w:bdr w:val="nil"/>
        </w:rPr>
      </w:pPr>
    </w:p>
    <w:p w14:paraId="3736FC11" w14:textId="77777777" w:rsidR="00E35FBA" w:rsidRPr="00AE682A" w:rsidRDefault="00C35F3E" w:rsidP="00600BD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4" w:name="RG_MARKER_367593"/>
      <w:r w:rsidRPr="00AE682A">
        <w:rPr>
          <w:rFonts w:ascii="BancoDoBrasil Textos" w:eastAsia="BancoDoBrasil Textos" w:hAnsi="BancoDoBrasil Textos" w:cs="BancoDoBrasil Textos"/>
          <w:b/>
          <w:sz w:val="20"/>
          <w:szCs w:val="20"/>
          <w:lang w:eastAsia="en-US"/>
        </w:rPr>
        <w:t>13 - RESULTADO FINANCEIRO</w:t>
      </w:r>
      <w:bookmarkEnd w:id="24"/>
    </w:p>
    <w:p w14:paraId="3736FC12" w14:textId="77777777" w:rsidR="009E5AC6" w:rsidRPr="00AE682A" w:rsidRDefault="00C35F3E" w:rsidP="00600BD6">
      <w:pPr>
        <w:pStyle w:val="PargrafodaLista"/>
        <w:keepNext/>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Receitas </w:t>
      </w:r>
      <w:r w:rsidR="00F91F09" w:rsidRPr="00AE682A">
        <w:rPr>
          <w:rFonts w:ascii="BancoDoBrasil Textos" w:eastAsia="BancoDoBrasil Textos" w:hAnsi="BancoDoBrasil Textos" w:cs="BancoDoBrasil Textos"/>
          <w:b/>
          <w:sz w:val="18"/>
          <w:szCs w:val="18"/>
          <w:lang w:eastAsia="en-US"/>
        </w:rPr>
        <w:t>f</w:t>
      </w:r>
      <w:r w:rsidRPr="00AE682A">
        <w:rPr>
          <w:rFonts w:ascii="BancoDoBrasil Textos" w:eastAsia="BancoDoBrasil Textos" w:hAnsi="BancoDoBrasil Textos" w:cs="BancoDoBrasil Textos"/>
          <w:b/>
          <w:sz w:val="18"/>
          <w:szCs w:val="18"/>
          <w:lang w:eastAsia="en-US"/>
        </w:rPr>
        <w:t>inanceiras</w:t>
      </w:r>
    </w:p>
    <w:tbl>
      <w:tblPr>
        <w:tblW w:w="9696" w:type="dxa"/>
        <w:tblLayout w:type="fixed"/>
        <w:tblLook w:val="0600" w:firstRow="0" w:lastRow="0" w:firstColumn="0" w:lastColumn="0" w:noHBand="1" w:noVBand="1"/>
        <w:tblCaption w:val="NotaExplicativa17.a"/>
      </w:tblPr>
      <w:tblGrid>
        <w:gridCol w:w="4901"/>
        <w:gridCol w:w="1199"/>
        <w:gridCol w:w="1199"/>
        <w:gridCol w:w="1214"/>
        <w:gridCol w:w="1183"/>
      </w:tblGrid>
      <w:tr w:rsidR="00C96C4B" w:rsidRPr="00AE682A" w14:paraId="3736FC18" w14:textId="77777777" w:rsidTr="007D2E29">
        <w:trPr>
          <w:cantSplit/>
          <w:trHeight w:hRule="exact" w:val="75"/>
        </w:trPr>
        <w:tc>
          <w:tcPr>
            <w:tcW w:w="478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13" w14:textId="77777777" w:rsidR="00C96C4B" w:rsidRPr="00AE682A" w:rsidRDefault="00C96C4B">
            <w:pPr>
              <w:keepNext/>
              <w:spacing w:before="0" w:after="0" w:line="240" w:lineRule="auto"/>
              <w:rPr>
                <w:rFonts w:ascii="BancoDoBrasil Textos" w:eastAsia="BancoDoBrasil Textos" w:hAnsi="BancoDoBrasil Textos" w:cs="BancoDoBrasil Textos"/>
                <w:b/>
                <w:color w:val="000000"/>
                <w:sz w:val="16"/>
                <w:bdr w:val="nil"/>
              </w:rPr>
            </w:pPr>
          </w:p>
        </w:tc>
        <w:tc>
          <w:tcPr>
            <w:tcW w:w="117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1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c>
          <w:tcPr>
            <w:tcW w:w="117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15"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c>
          <w:tcPr>
            <w:tcW w:w="118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16"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c>
          <w:tcPr>
            <w:tcW w:w="115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17"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r>
      <w:tr w:rsidR="00C96C4B" w:rsidRPr="00AE682A" w14:paraId="3736FC1E"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478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C19"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bdr w:val="nil"/>
              </w:rPr>
            </w:pP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1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1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8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1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1º Sem/2025</w:t>
            </w:r>
          </w:p>
        </w:tc>
        <w:tc>
          <w:tcPr>
            <w:tcW w:w="115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1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C24"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C1F"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Receitas de aplicações financeiras</w:t>
            </w:r>
          </w:p>
        </w:tc>
        <w:tc>
          <w:tcPr>
            <w:tcW w:w="117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2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314</w:t>
            </w:r>
          </w:p>
        </w:tc>
        <w:tc>
          <w:tcPr>
            <w:tcW w:w="117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2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338</w:t>
            </w:r>
          </w:p>
        </w:tc>
        <w:tc>
          <w:tcPr>
            <w:tcW w:w="118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2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657</w:t>
            </w:r>
          </w:p>
        </w:tc>
        <w:tc>
          <w:tcPr>
            <w:tcW w:w="115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2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725</w:t>
            </w:r>
          </w:p>
        </w:tc>
      </w:tr>
      <w:tr w:rsidR="00C05F81" w:rsidRPr="00AE682A" w14:paraId="3DA76EC7"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nil"/>
              <w:left w:val="nil"/>
              <w:bottom w:val="nil"/>
              <w:right w:val="nil"/>
              <w:tl2br w:val="nil"/>
              <w:tr2bl w:val="nil"/>
            </w:tcBorders>
            <w:shd w:val="clear" w:color="auto" w:fill="auto"/>
            <w:tcMar>
              <w:left w:w="40" w:type="dxa"/>
              <w:right w:w="40" w:type="dxa"/>
            </w:tcMar>
            <w:vAlign w:val="center"/>
          </w:tcPr>
          <w:p w14:paraId="7A3060CD" w14:textId="674F3AD5" w:rsidR="00C05F81" w:rsidRPr="00AE682A" w:rsidRDefault="00C05F81" w:rsidP="00C05F81">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lang w:eastAsia="en-US"/>
              </w:rPr>
            </w:pPr>
            <w:r w:rsidRPr="00AE682A">
              <w:rPr>
                <w:rFonts w:ascii="BancoDoBrasil Textos" w:eastAsia="BancoDoBrasil Textos" w:hAnsi="BancoDoBrasil Textos" w:cs="BancoDoBrasil Textos"/>
                <w:color w:val="000000"/>
                <w:sz w:val="16"/>
                <w:szCs w:val="22"/>
                <w:lang w:eastAsia="en-US"/>
              </w:rPr>
              <w:t>Variações monetárias sobre tributos</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2CFE9F58" w14:textId="6590F8A2"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AE682A">
              <w:rPr>
                <w:rFonts w:ascii="BancoDoBrasil Textos" w:eastAsia="BancoDoBrasil Textos" w:hAnsi="BancoDoBrasil Textos" w:cs="BancoDoBrasil Textos"/>
                <w:color w:val="000000"/>
                <w:sz w:val="16"/>
                <w:szCs w:val="22"/>
                <w:lang w:eastAsia="en-US"/>
              </w:rPr>
              <w:t>50</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3F33CB03" w14:textId="059F5757"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AE682A">
              <w:rPr>
                <w:rFonts w:ascii="BancoDoBrasil Textos" w:eastAsia="BancoDoBrasil Textos" w:hAnsi="BancoDoBrasil Textos" w:cs="BancoDoBrasil Textos"/>
                <w:color w:val="000000"/>
                <w:sz w:val="16"/>
                <w:szCs w:val="22"/>
                <w:lang w:eastAsia="en-US"/>
              </w:rPr>
              <w:t>79</w:t>
            </w:r>
          </w:p>
        </w:tc>
        <w:tc>
          <w:tcPr>
            <w:tcW w:w="1185" w:type="dxa"/>
            <w:tcBorders>
              <w:top w:val="nil"/>
              <w:left w:val="nil"/>
              <w:bottom w:val="nil"/>
              <w:right w:val="nil"/>
              <w:tl2br w:val="nil"/>
              <w:tr2bl w:val="nil"/>
            </w:tcBorders>
            <w:shd w:val="clear" w:color="auto" w:fill="auto"/>
            <w:noWrap/>
            <w:tcMar>
              <w:left w:w="40" w:type="dxa"/>
              <w:right w:w="100" w:type="dxa"/>
            </w:tcMar>
            <w:vAlign w:val="center"/>
          </w:tcPr>
          <w:p w14:paraId="40FFF5FA" w14:textId="4CE65B14"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AE682A">
              <w:rPr>
                <w:rFonts w:ascii="BancoDoBrasil Textos" w:eastAsia="BancoDoBrasil Textos" w:hAnsi="BancoDoBrasil Textos" w:cs="BancoDoBrasil Textos"/>
                <w:color w:val="000000"/>
                <w:sz w:val="16"/>
                <w:szCs w:val="22"/>
                <w:lang w:eastAsia="en-US"/>
              </w:rPr>
              <w:t>133</w:t>
            </w:r>
          </w:p>
        </w:tc>
        <w:tc>
          <w:tcPr>
            <w:tcW w:w="1155" w:type="dxa"/>
            <w:tcBorders>
              <w:top w:val="nil"/>
              <w:left w:val="nil"/>
              <w:bottom w:val="nil"/>
              <w:right w:val="nil"/>
              <w:tl2br w:val="nil"/>
              <w:tr2bl w:val="nil"/>
            </w:tcBorders>
            <w:shd w:val="clear" w:color="auto" w:fill="auto"/>
            <w:noWrap/>
            <w:tcMar>
              <w:left w:w="40" w:type="dxa"/>
              <w:right w:w="100" w:type="dxa"/>
            </w:tcMar>
            <w:vAlign w:val="center"/>
          </w:tcPr>
          <w:p w14:paraId="368C4107" w14:textId="3C40EA21"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sidRPr="00AE682A">
              <w:rPr>
                <w:rFonts w:ascii="BancoDoBrasil Textos" w:eastAsia="BancoDoBrasil Textos" w:hAnsi="BancoDoBrasil Textos" w:cs="BancoDoBrasil Textos"/>
                <w:color w:val="000000"/>
                <w:sz w:val="16"/>
                <w:szCs w:val="22"/>
                <w:lang w:eastAsia="en-US"/>
              </w:rPr>
              <w:t>162</w:t>
            </w:r>
          </w:p>
        </w:tc>
      </w:tr>
      <w:tr w:rsidR="00C05F81" w:rsidRPr="00AE682A" w14:paraId="3736FC2A"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nil"/>
              <w:left w:val="nil"/>
              <w:bottom w:val="nil"/>
              <w:right w:val="nil"/>
              <w:tl2br w:val="nil"/>
              <w:tr2bl w:val="nil"/>
            </w:tcBorders>
            <w:shd w:val="clear" w:color="auto" w:fill="auto"/>
            <w:tcMar>
              <w:left w:w="40" w:type="dxa"/>
              <w:right w:w="40" w:type="dxa"/>
            </w:tcMar>
            <w:vAlign w:val="center"/>
          </w:tcPr>
          <w:p w14:paraId="3736FC25" w14:textId="77777777" w:rsidR="00C05F81" w:rsidRPr="00AE682A" w:rsidRDefault="00C05F81" w:rsidP="00C05F81">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Juros recebidos ou auferidos</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3736FC26" w14:textId="77777777"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55</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3736FC27" w14:textId="77777777"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47</w:t>
            </w:r>
          </w:p>
        </w:tc>
        <w:tc>
          <w:tcPr>
            <w:tcW w:w="1185" w:type="dxa"/>
            <w:tcBorders>
              <w:top w:val="nil"/>
              <w:left w:val="nil"/>
              <w:bottom w:val="nil"/>
              <w:right w:val="nil"/>
              <w:tl2br w:val="nil"/>
              <w:tr2bl w:val="nil"/>
            </w:tcBorders>
            <w:shd w:val="clear" w:color="auto" w:fill="auto"/>
            <w:noWrap/>
            <w:tcMar>
              <w:left w:w="40" w:type="dxa"/>
              <w:right w:w="100" w:type="dxa"/>
            </w:tcMar>
            <w:vAlign w:val="center"/>
          </w:tcPr>
          <w:p w14:paraId="3736FC28" w14:textId="77777777"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91</w:t>
            </w:r>
          </w:p>
        </w:tc>
        <w:tc>
          <w:tcPr>
            <w:tcW w:w="1155" w:type="dxa"/>
            <w:tcBorders>
              <w:top w:val="nil"/>
              <w:left w:val="nil"/>
              <w:bottom w:val="nil"/>
              <w:right w:val="nil"/>
              <w:tl2br w:val="nil"/>
              <w:tr2bl w:val="nil"/>
            </w:tcBorders>
            <w:shd w:val="clear" w:color="auto" w:fill="auto"/>
            <w:noWrap/>
            <w:tcMar>
              <w:left w:w="40" w:type="dxa"/>
              <w:right w:w="100" w:type="dxa"/>
            </w:tcMar>
            <w:vAlign w:val="center"/>
          </w:tcPr>
          <w:p w14:paraId="3736FC29" w14:textId="77777777" w:rsidR="00C05F81" w:rsidRPr="00AE682A" w:rsidRDefault="00C05F81" w:rsidP="00C05F81">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107</w:t>
            </w:r>
          </w:p>
        </w:tc>
      </w:tr>
      <w:tr w:rsidR="00C05F81" w:rsidRPr="00AE682A" w14:paraId="3736FC36"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1"/>
        </w:trPr>
        <w:tc>
          <w:tcPr>
            <w:tcW w:w="478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31" w14:textId="77777777" w:rsidR="00C05F81" w:rsidRPr="00AE682A" w:rsidRDefault="00C05F81" w:rsidP="00C05F81">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Total</w:t>
            </w:r>
          </w:p>
        </w:tc>
        <w:tc>
          <w:tcPr>
            <w:tcW w:w="117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32" w14:textId="77777777" w:rsidR="00C05F81" w:rsidRPr="007D2E29" w:rsidRDefault="00C05F81" w:rsidP="007D2E29">
            <w:pPr>
              <w:keepNext/>
              <w:pBdr>
                <w:top w:val="nil"/>
                <w:left w:val="nil"/>
                <w:bottom w:val="nil"/>
                <w:right w:val="nil"/>
                <w:between w:val="nil"/>
                <w:bar w:val="nil"/>
              </w:pBdr>
              <w:spacing w:before="0" w:after="0" w:line="240" w:lineRule="auto"/>
              <w:ind w:right="32"/>
              <w:jc w:val="right"/>
              <w:rPr>
                <w:rFonts w:ascii="BancoDoBrasil Textos" w:eastAsia="BancoDoBrasil Textos" w:hAnsi="BancoDoBrasil Textos" w:cs="BancoDoBrasil Textos"/>
                <w:b/>
                <w:color w:val="000000"/>
                <w:sz w:val="16"/>
                <w:szCs w:val="22"/>
                <w:lang w:eastAsia="en-US"/>
              </w:rPr>
            </w:pPr>
            <w:r w:rsidRPr="00AE682A">
              <w:rPr>
                <w:rFonts w:ascii="BancoDoBrasil Textos" w:eastAsia="BancoDoBrasil Textos" w:hAnsi="BancoDoBrasil Textos" w:cs="BancoDoBrasil Textos"/>
                <w:b/>
                <w:color w:val="000000"/>
                <w:sz w:val="16"/>
                <w:szCs w:val="22"/>
                <w:lang w:eastAsia="en-US"/>
              </w:rPr>
              <w:t>419</w:t>
            </w:r>
          </w:p>
        </w:tc>
        <w:tc>
          <w:tcPr>
            <w:tcW w:w="1170"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33" w14:textId="77777777" w:rsidR="00C05F81" w:rsidRPr="007D2E29" w:rsidRDefault="00C05F81" w:rsidP="007D2E29">
            <w:pPr>
              <w:keepNext/>
              <w:pBdr>
                <w:top w:val="nil"/>
                <w:left w:val="nil"/>
                <w:bottom w:val="nil"/>
                <w:right w:val="nil"/>
                <w:between w:val="nil"/>
                <w:bar w:val="nil"/>
              </w:pBdr>
              <w:spacing w:before="0" w:after="0" w:line="240" w:lineRule="auto"/>
              <w:ind w:right="32"/>
              <w:jc w:val="right"/>
              <w:rPr>
                <w:rFonts w:ascii="BancoDoBrasil Textos" w:eastAsia="BancoDoBrasil Textos" w:hAnsi="BancoDoBrasil Textos" w:cs="BancoDoBrasil Textos"/>
                <w:b/>
                <w:color w:val="000000"/>
                <w:sz w:val="16"/>
                <w:szCs w:val="22"/>
                <w:lang w:eastAsia="en-US"/>
              </w:rPr>
            </w:pPr>
            <w:r w:rsidRPr="00AE682A">
              <w:rPr>
                <w:rFonts w:ascii="BancoDoBrasil Textos" w:eastAsia="BancoDoBrasil Textos" w:hAnsi="BancoDoBrasil Textos" w:cs="BancoDoBrasil Textos"/>
                <w:b/>
                <w:color w:val="000000"/>
                <w:sz w:val="16"/>
                <w:szCs w:val="22"/>
                <w:lang w:eastAsia="en-US"/>
              </w:rPr>
              <w:t>464</w:t>
            </w:r>
          </w:p>
        </w:tc>
        <w:tc>
          <w:tcPr>
            <w:tcW w:w="118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34" w14:textId="77777777" w:rsidR="00C05F81" w:rsidRPr="007D2E29" w:rsidRDefault="00C05F81" w:rsidP="007D2E29">
            <w:pPr>
              <w:keepNext/>
              <w:pBdr>
                <w:top w:val="nil"/>
                <w:left w:val="nil"/>
                <w:bottom w:val="nil"/>
                <w:right w:val="nil"/>
                <w:between w:val="nil"/>
                <w:bar w:val="nil"/>
              </w:pBdr>
              <w:spacing w:before="0" w:after="0" w:line="240" w:lineRule="auto"/>
              <w:ind w:right="32"/>
              <w:jc w:val="right"/>
              <w:rPr>
                <w:rFonts w:ascii="BancoDoBrasil Textos" w:eastAsia="BancoDoBrasil Textos" w:hAnsi="BancoDoBrasil Textos" w:cs="BancoDoBrasil Textos"/>
                <w:b/>
                <w:color w:val="000000"/>
                <w:sz w:val="16"/>
                <w:szCs w:val="22"/>
                <w:lang w:eastAsia="en-US"/>
              </w:rPr>
            </w:pPr>
            <w:r w:rsidRPr="00AE682A">
              <w:rPr>
                <w:rFonts w:ascii="BancoDoBrasil Textos" w:eastAsia="BancoDoBrasil Textos" w:hAnsi="BancoDoBrasil Textos" w:cs="BancoDoBrasil Textos"/>
                <w:b/>
                <w:color w:val="000000"/>
                <w:sz w:val="16"/>
                <w:szCs w:val="22"/>
                <w:lang w:eastAsia="en-US"/>
              </w:rPr>
              <w:t>881</w:t>
            </w:r>
          </w:p>
        </w:tc>
        <w:tc>
          <w:tcPr>
            <w:tcW w:w="115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C35" w14:textId="77777777" w:rsidR="00C05F81" w:rsidRPr="007D2E29" w:rsidRDefault="00C05F81" w:rsidP="007D2E29">
            <w:pPr>
              <w:keepNext/>
              <w:pBdr>
                <w:top w:val="nil"/>
                <w:left w:val="nil"/>
                <w:bottom w:val="nil"/>
                <w:right w:val="nil"/>
                <w:between w:val="nil"/>
                <w:bar w:val="nil"/>
              </w:pBdr>
              <w:spacing w:before="0" w:after="0" w:line="240" w:lineRule="auto"/>
              <w:ind w:right="32"/>
              <w:jc w:val="right"/>
              <w:rPr>
                <w:rFonts w:ascii="BancoDoBrasil Textos" w:eastAsia="BancoDoBrasil Textos" w:hAnsi="BancoDoBrasil Textos" w:cs="BancoDoBrasil Textos"/>
                <w:b/>
                <w:color w:val="000000"/>
                <w:sz w:val="16"/>
                <w:szCs w:val="22"/>
                <w:lang w:eastAsia="en-US"/>
              </w:rPr>
            </w:pPr>
            <w:r w:rsidRPr="00AE682A">
              <w:rPr>
                <w:rFonts w:ascii="BancoDoBrasil Textos" w:eastAsia="BancoDoBrasil Textos" w:hAnsi="BancoDoBrasil Textos" w:cs="BancoDoBrasil Textos"/>
                <w:b/>
                <w:color w:val="000000"/>
                <w:sz w:val="16"/>
                <w:szCs w:val="22"/>
                <w:lang w:eastAsia="en-US"/>
              </w:rPr>
              <w:t>994</w:t>
            </w:r>
          </w:p>
        </w:tc>
      </w:tr>
    </w:tbl>
    <w:p w14:paraId="06F9C6F7" w14:textId="77777777" w:rsidR="007D2E29" w:rsidRPr="007D2E29" w:rsidRDefault="007D2E29" w:rsidP="007D2E29">
      <w:pPr>
        <w:pStyle w:val="PargrafodaLista"/>
        <w:pBdr>
          <w:top w:val="nil"/>
          <w:left w:val="nil"/>
          <w:bottom w:val="nil"/>
          <w:right w:val="nil"/>
          <w:between w:val="nil"/>
          <w:bar w:val="nil"/>
        </w:pBdr>
        <w:spacing w:before="120" w:after="120" w:line="276" w:lineRule="auto"/>
        <w:ind w:left="357"/>
        <w:jc w:val="both"/>
        <w:rPr>
          <w:rFonts w:ascii="BancoDoBrasil Textos" w:eastAsia="BancoDoBrasil Textos" w:hAnsi="BancoDoBrasil Textos" w:cs="BancoDoBrasil Textos"/>
          <w:b/>
          <w:sz w:val="18"/>
          <w:szCs w:val="18"/>
          <w:bdr w:val="nil"/>
          <w:lang w:eastAsia="en-US"/>
        </w:rPr>
      </w:pPr>
    </w:p>
    <w:p w14:paraId="38907620" w14:textId="6EBDEB53" w:rsidR="007D2E29" w:rsidRPr="00AE682A" w:rsidRDefault="007D2E29" w:rsidP="007D2E29">
      <w:pPr>
        <w:pStyle w:val="PargrafodaLista"/>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Despesas financeiras</w:t>
      </w:r>
    </w:p>
    <w:tbl>
      <w:tblPr>
        <w:tblW w:w="9696" w:type="dxa"/>
        <w:tblLayout w:type="fixed"/>
        <w:tblLook w:val="0600" w:firstRow="0" w:lastRow="0" w:firstColumn="0" w:lastColumn="0" w:noHBand="1" w:noVBand="1"/>
        <w:tblCaption w:val="NotaExplicativa17.b"/>
      </w:tblPr>
      <w:tblGrid>
        <w:gridCol w:w="4895"/>
        <w:gridCol w:w="1201"/>
        <w:gridCol w:w="1200"/>
        <w:gridCol w:w="1200"/>
        <w:gridCol w:w="1200"/>
      </w:tblGrid>
      <w:tr w:rsidR="007D2E29" w:rsidRPr="00AE682A" w14:paraId="2A5963C6" w14:textId="77777777" w:rsidTr="007D2E29">
        <w:trPr>
          <w:cantSplit/>
          <w:trHeight w:hRule="exact" w:val="75"/>
        </w:trPr>
        <w:tc>
          <w:tcPr>
            <w:tcW w:w="47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9106918" w14:textId="77777777" w:rsidR="007D2E29" w:rsidRPr="00AE682A" w:rsidRDefault="007D2E29" w:rsidP="00B1218F">
            <w:pPr>
              <w:keepNext/>
              <w:spacing w:before="0" w:after="0" w:line="240" w:lineRule="auto"/>
              <w:jc w:val="left"/>
              <w:rPr>
                <w:rFonts w:ascii="BancoDoBrasil Textos" w:eastAsia="BancoDoBrasil Textos" w:hAnsi="BancoDoBrasil Textos" w:cs="BancoDoBrasil Textos"/>
                <w:color w:val="000000"/>
                <w:sz w:val="16"/>
                <w:bdr w:val="nil"/>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59C826E" w14:textId="77777777" w:rsidR="007D2E29" w:rsidRPr="00AE682A" w:rsidRDefault="007D2E29" w:rsidP="00B1218F">
            <w:pPr>
              <w:keepNext/>
              <w:spacing w:before="0" w:after="0" w:line="240" w:lineRule="auto"/>
              <w:jc w:val="left"/>
              <w:rPr>
                <w:rFonts w:ascii="BancoDoBrasil Textos" w:eastAsia="BancoDoBrasil Textos" w:hAnsi="BancoDoBrasil Textos" w:cs="BancoDoBrasil Textos"/>
                <w:color w:val="000000"/>
                <w:sz w:val="16"/>
                <w:bdr w:val="nil"/>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0447F18" w14:textId="77777777" w:rsidR="007D2E29" w:rsidRPr="00AE682A" w:rsidRDefault="007D2E29" w:rsidP="00B1218F">
            <w:pPr>
              <w:keepNext/>
              <w:spacing w:before="0" w:after="0" w:line="240" w:lineRule="auto"/>
              <w:jc w:val="left"/>
              <w:rPr>
                <w:rFonts w:ascii="BancoDoBrasil Textos" w:eastAsia="BancoDoBrasil Textos" w:hAnsi="BancoDoBrasil Textos" w:cs="BancoDoBrasil Textos"/>
                <w:color w:val="000000"/>
                <w:sz w:val="16"/>
                <w:bdr w:val="nil"/>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5ECC79FC" w14:textId="77777777" w:rsidR="007D2E29" w:rsidRPr="00AE682A" w:rsidRDefault="007D2E29" w:rsidP="00B1218F">
            <w:pPr>
              <w:keepNext/>
              <w:spacing w:before="0" w:after="0" w:line="240" w:lineRule="auto"/>
              <w:jc w:val="left"/>
              <w:rPr>
                <w:rFonts w:ascii="BancoDoBrasil Textos" w:eastAsia="BancoDoBrasil Textos" w:hAnsi="BancoDoBrasil Textos" w:cs="BancoDoBrasil Textos"/>
                <w:color w:val="000000"/>
                <w:sz w:val="16"/>
                <w:bdr w:val="nil"/>
              </w:rPr>
            </w:pPr>
          </w:p>
        </w:tc>
        <w:tc>
          <w:tcPr>
            <w:tcW w:w="11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5709036" w14:textId="77777777" w:rsidR="007D2E29" w:rsidRPr="00AE682A" w:rsidRDefault="007D2E29" w:rsidP="00B1218F">
            <w:pPr>
              <w:keepNext/>
              <w:spacing w:before="0" w:after="0" w:line="240" w:lineRule="auto"/>
              <w:jc w:val="left"/>
              <w:rPr>
                <w:rFonts w:ascii="BancoDoBrasil Textos" w:eastAsia="BancoDoBrasil Textos" w:hAnsi="BancoDoBrasil Textos" w:cs="BancoDoBrasil Textos"/>
                <w:color w:val="000000"/>
                <w:sz w:val="16"/>
                <w:bdr w:val="nil"/>
              </w:rPr>
            </w:pPr>
          </w:p>
        </w:tc>
      </w:tr>
      <w:tr w:rsidR="007D2E29" w:rsidRPr="00AE682A" w14:paraId="44A2436A"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1"/>
        </w:trPr>
        <w:tc>
          <w:tcPr>
            <w:tcW w:w="477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2557BF2" w14:textId="77777777" w:rsidR="007D2E29" w:rsidRPr="00AE682A" w:rsidRDefault="007D2E29" w:rsidP="00B1218F">
            <w:pPr>
              <w:keepNext/>
              <w:spacing w:before="0" w:after="0" w:line="240" w:lineRule="auto"/>
              <w:jc w:val="right"/>
              <w:rPr>
                <w:rFonts w:ascii="BancoDoBrasil Textos" w:eastAsia="BancoDoBrasil Textos" w:hAnsi="BancoDoBrasil Textos" w:cs="BancoDoBrasil Textos"/>
                <w:b/>
                <w:color w:val="000000"/>
                <w:sz w:val="16"/>
                <w:bdr w:val="nil"/>
              </w:rPr>
            </w:pP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6480C4A9"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B0567C1"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596A2137"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1º Sem/2025</w:t>
            </w:r>
          </w:p>
        </w:tc>
        <w:tc>
          <w:tcPr>
            <w:tcW w:w="117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57892D78"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1º Sem/2024</w:t>
            </w:r>
          </w:p>
        </w:tc>
      </w:tr>
      <w:tr w:rsidR="007D2E29" w:rsidRPr="00AE682A" w14:paraId="57C3CC34"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nil"/>
              <w:left w:val="nil"/>
              <w:bottom w:val="nil"/>
              <w:right w:val="nil"/>
              <w:tl2br w:val="nil"/>
              <w:tr2bl w:val="nil"/>
            </w:tcBorders>
            <w:shd w:val="clear" w:color="auto" w:fill="auto"/>
            <w:tcMar>
              <w:left w:w="40" w:type="dxa"/>
              <w:right w:w="40" w:type="dxa"/>
            </w:tcMar>
            <w:vAlign w:val="center"/>
          </w:tcPr>
          <w:p w14:paraId="200105C9" w14:textId="77777777" w:rsidR="007D2E29" w:rsidRPr="00AE682A" w:rsidRDefault="007D2E29" w:rsidP="00B1218F">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Pr>
                <w:rFonts w:ascii="BancoDoBrasil Textos" w:eastAsia="BancoDoBrasil Textos" w:hAnsi="BancoDoBrasil Textos" w:cs="BancoDoBrasil Textos"/>
                <w:color w:val="000000"/>
                <w:sz w:val="16"/>
                <w:szCs w:val="22"/>
                <w:lang w:eastAsia="en-US"/>
              </w:rPr>
              <w:t>Variações monetárias passivas</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6247C669"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7693948A"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16B66FA4" w14:textId="77777777" w:rsidR="007D2E29" w:rsidRPr="00121408" w:rsidRDefault="007D2E29" w:rsidP="00B1218F">
            <w:pPr>
              <w:keepNext/>
              <w:pBdr>
                <w:top w:val="nil"/>
                <w:left w:val="nil"/>
                <w:bottom w:val="nil"/>
                <w:right w:val="nil"/>
                <w:between w:val="nil"/>
                <w:bar w:val="nil"/>
              </w:pBdr>
              <w:spacing w:before="0" w:after="0" w:line="240" w:lineRule="auto"/>
              <w:ind w:right="-47"/>
              <w:jc w:val="right"/>
              <w:rPr>
                <w:rFonts w:ascii="BancoDoBrasil Textos" w:eastAsia="BancoDoBrasil Textos" w:hAnsi="BancoDoBrasil Textos" w:cs="BancoDoBrasil Textos"/>
                <w:color w:val="000000"/>
                <w:sz w:val="16"/>
                <w:szCs w:val="22"/>
                <w:lang w:eastAsia="en-US"/>
              </w:rPr>
            </w:pPr>
            <w:r>
              <w:rPr>
                <w:rFonts w:ascii="BancoDoBrasil Textos" w:eastAsia="BancoDoBrasil Textos" w:hAnsi="BancoDoBrasil Textos" w:cs="BancoDoBrasil Textos"/>
                <w:color w:val="000000"/>
                <w:sz w:val="16"/>
                <w:szCs w:val="22"/>
                <w:lang w:eastAsia="en-US"/>
              </w:rPr>
              <w:t>(14)</w:t>
            </w:r>
          </w:p>
        </w:tc>
        <w:tc>
          <w:tcPr>
            <w:tcW w:w="1170" w:type="dxa"/>
            <w:tcBorders>
              <w:top w:val="nil"/>
              <w:left w:val="nil"/>
              <w:bottom w:val="nil"/>
              <w:right w:val="nil"/>
              <w:tl2br w:val="nil"/>
              <w:tr2bl w:val="nil"/>
            </w:tcBorders>
            <w:shd w:val="clear" w:color="auto" w:fill="auto"/>
            <w:noWrap/>
            <w:tcMar>
              <w:left w:w="40" w:type="dxa"/>
              <w:right w:w="100" w:type="dxa"/>
            </w:tcMar>
            <w:vAlign w:val="center"/>
          </w:tcPr>
          <w:p w14:paraId="6FE5A3A4"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w:t>
            </w:r>
          </w:p>
        </w:tc>
      </w:tr>
      <w:tr w:rsidR="007D2E29" w:rsidRPr="00AE682A" w14:paraId="3FF31E86"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nil"/>
              <w:left w:val="nil"/>
              <w:bottom w:val="nil"/>
              <w:right w:val="nil"/>
              <w:tl2br w:val="nil"/>
              <w:tr2bl w:val="nil"/>
            </w:tcBorders>
            <w:shd w:val="clear" w:color="auto" w:fill="auto"/>
            <w:tcMar>
              <w:left w:w="40" w:type="dxa"/>
              <w:right w:w="40" w:type="dxa"/>
            </w:tcMar>
            <w:vAlign w:val="center"/>
          </w:tcPr>
          <w:p w14:paraId="0D7DCA06" w14:textId="77777777" w:rsidR="007D2E29" w:rsidRPr="00AE682A" w:rsidRDefault="007D2E29" w:rsidP="00B1218F">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Comissões e despesas bancárias</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2DBC0792"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(2)</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217B3924"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(2)</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0F4BF066"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(4)</w:t>
            </w:r>
          </w:p>
        </w:tc>
        <w:tc>
          <w:tcPr>
            <w:tcW w:w="1170" w:type="dxa"/>
            <w:tcBorders>
              <w:top w:val="nil"/>
              <w:left w:val="nil"/>
              <w:bottom w:val="nil"/>
              <w:right w:val="nil"/>
              <w:tl2br w:val="nil"/>
              <w:tr2bl w:val="nil"/>
            </w:tcBorders>
            <w:shd w:val="clear" w:color="auto" w:fill="auto"/>
            <w:noWrap/>
            <w:tcMar>
              <w:left w:w="40" w:type="dxa"/>
              <w:right w:w="40" w:type="dxa"/>
            </w:tcMar>
            <w:vAlign w:val="center"/>
          </w:tcPr>
          <w:p w14:paraId="6F52361E"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(4)</w:t>
            </w:r>
          </w:p>
        </w:tc>
      </w:tr>
      <w:tr w:rsidR="007D2E29" w:rsidRPr="00AE682A" w14:paraId="70EDD2D3" w14:textId="77777777" w:rsidTr="007D2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nil"/>
              <w:left w:val="nil"/>
              <w:bottom w:val="single" w:sz="12" w:space="0" w:color="BFBFBF"/>
              <w:right w:val="nil"/>
              <w:tl2br w:val="nil"/>
              <w:tr2bl w:val="nil"/>
            </w:tcBorders>
            <w:shd w:val="clear" w:color="auto" w:fill="auto"/>
            <w:tcMar>
              <w:left w:w="40" w:type="dxa"/>
              <w:right w:w="40" w:type="dxa"/>
            </w:tcMar>
            <w:vAlign w:val="center"/>
          </w:tcPr>
          <w:p w14:paraId="6CE6DDCF" w14:textId="77777777" w:rsidR="007D2E29" w:rsidRPr="00AE682A" w:rsidRDefault="007D2E29" w:rsidP="00B1218F">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Total</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6FD833F3"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(2)</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544DE4E4"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(2)</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4B52E328"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(18)</w:t>
            </w:r>
          </w:p>
        </w:tc>
        <w:tc>
          <w:tcPr>
            <w:tcW w:w="1170" w:type="dxa"/>
            <w:tcBorders>
              <w:top w:val="nil"/>
              <w:left w:val="nil"/>
              <w:bottom w:val="single" w:sz="12" w:space="0" w:color="BFBFBF"/>
              <w:right w:val="nil"/>
              <w:tl2br w:val="nil"/>
              <w:tr2bl w:val="nil"/>
            </w:tcBorders>
            <w:shd w:val="clear" w:color="auto" w:fill="auto"/>
            <w:noWrap/>
            <w:tcMar>
              <w:left w:w="40" w:type="dxa"/>
              <w:right w:w="40" w:type="dxa"/>
            </w:tcMar>
            <w:vAlign w:val="center"/>
          </w:tcPr>
          <w:p w14:paraId="45E157B0" w14:textId="77777777" w:rsidR="007D2E29" w:rsidRPr="00AE682A" w:rsidRDefault="007D2E29" w:rsidP="00B1218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(4)</w:t>
            </w:r>
          </w:p>
        </w:tc>
      </w:tr>
    </w:tbl>
    <w:p w14:paraId="7B281670" w14:textId="77777777" w:rsidR="007D2E29" w:rsidRDefault="007D2E29" w:rsidP="007D2E29">
      <w:pPr>
        <w:keepNext/>
        <w:keepLines/>
        <w:pBdr>
          <w:top w:val="nil"/>
          <w:left w:val="nil"/>
          <w:bottom w:val="nil"/>
          <w:right w:val="nil"/>
          <w:between w:val="nil"/>
          <w:bar w:val="nil"/>
        </w:pBdr>
        <w:jc w:val="left"/>
        <w:rPr>
          <w:rFonts w:ascii="BancoDoBrasil Textos" w:eastAsia="BancoDoBrasil Textos" w:hAnsi="BancoDoBrasil Textos" w:cs="BancoDoBrasil Textos"/>
          <w:b/>
          <w:sz w:val="20"/>
          <w:szCs w:val="20"/>
          <w:lang w:eastAsia="en-US"/>
        </w:rPr>
      </w:pPr>
      <w:bookmarkStart w:id="25" w:name="RG_MARKER_367595"/>
    </w:p>
    <w:p w14:paraId="3736FC58" w14:textId="3752B64A" w:rsidR="00E62030" w:rsidRPr="00AE682A" w:rsidRDefault="00C35F3E" w:rsidP="007D2E29">
      <w:pPr>
        <w:keepNext/>
        <w:keepLines/>
        <w:pBdr>
          <w:top w:val="nil"/>
          <w:left w:val="nil"/>
          <w:bottom w:val="nil"/>
          <w:right w:val="nil"/>
          <w:between w:val="nil"/>
          <w:bar w:val="nil"/>
        </w:pBdr>
        <w:jc w:val="left"/>
        <w:rPr>
          <w:rFonts w:ascii="BancoDoBrasil Textos" w:eastAsia="BancoDoBrasil Textos" w:hAnsi="BancoDoBrasil Textos" w:cs="BancoDoBrasil Textos"/>
          <w:b/>
          <w:sz w:val="20"/>
          <w:szCs w:val="20"/>
          <w:bdr w:val="nil"/>
        </w:rPr>
      </w:pPr>
      <w:r w:rsidRPr="00AE682A">
        <w:rPr>
          <w:rFonts w:ascii="BancoDoBrasil Textos" w:eastAsia="BancoDoBrasil Textos" w:hAnsi="BancoDoBrasil Textos" w:cs="BancoDoBrasil Textos"/>
          <w:b/>
          <w:sz w:val="20"/>
          <w:szCs w:val="20"/>
          <w:lang w:eastAsia="en-US"/>
        </w:rPr>
        <w:t>14 - PATRIMÔNIO LÍQUIDO</w:t>
      </w:r>
      <w:bookmarkEnd w:id="25"/>
    </w:p>
    <w:p w14:paraId="3736FC59" w14:textId="77777777" w:rsidR="00E62030" w:rsidRPr="00AE682A" w:rsidRDefault="00C35F3E"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 xml:space="preserve">Capital </w:t>
      </w:r>
      <w:r w:rsidR="004F7D45" w:rsidRPr="00AE682A">
        <w:rPr>
          <w:rFonts w:ascii="BancoDoBrasil Textos" w:eastAsia="BancoDoBrasil Textos" w:hAnsi="BancoDoBrasil Textos" w:cs="BancoDoBrasil Textos"/>
          <w:b/>
          <w:lang w:eastAsia="en-US"/>
        </w:rPr>
        <w:t>s</w:t>
      </w:r>
      <w:r w:rsidRPr="00AE682A">
        <w:rPr>
          <w:rFonts w:ascii="BancoDoBrasil Textos" w:eastAsia="BancoDoBrasil Textos" w:hAnsi="BancoDoBrasil Textos" w:cs="BancoDoBrasil Textos"/>
          <w:b/>
          <w:lang w:eastAsia="en-US"/>
        </w:rPr>
        <w:t>ocial</w:t>
      </w:r>
    </w:p>
    <w:p w14:paraId="3736FC5A" w14:textId="697AB14C" w:rsidR="00E62030" w:rsidRPr="00AE682A" w:rsidRDefault="00C35F3E" w:rsidP="00483B8B">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zCs w:val="20"/>
        </w:rPr>
        <w:t>O capital social, totalmente subscrito e integralizado, de R$ 90.233 mil (R$ 87.233 mil em 31.12.2024), equivale a   90.233.312 quotas com valor nominal de R$ 1,00 cada uma.</w:t>
      </w:r>
    </w:p>
    <w:p w14:paraId="3736FC5B" w14:textId="77777777" w:rsidR="007A655F" w:rsidRPr="007D2E29" w:rsidRDefault="007A655F" w:rsidP="00D141DF">
      <w:pPr>
        <w:pStyle w:val="01-Textonormal"/>
        <w:pBdr>
          <w:top w:val="nil"/>
          <w:left w:val="nil"/>
          <w:bottom w:val="nil"/>
          <w:right w:val="nil"/>
          <w:between w:val="nil"/>
          <w:bar w:val="nil"/>
        </w:pBdr>
        <w:spacing w:after="0"/>
        <w:rPr>
          <w:rFonts w:ascii="BancoDoBrasil Textos" w:eastAsia="BancoDoBrasil Textos" w:hAnsi="BancoDoBrasil Textos" w:cs="BancoDoBrasil Textos"/>
          <w:sz w:val="10"/>
          <w:szCs w:val="10"/>
          <w:bdr w:val="nil"/>
        </w:rPr>
      </w:pPr>
    </w:p>
    <w:tbl>
      <w:tblPr>
        <w:tblW w:w="9705" w:type="dxa"/>
        <w:tblLayout w:type="fixed"/>
        <w:tblLook w:val="0600" w:firstRow="0" w:lastRow="0" w:firstColumn="0" w:lastColumn="0" w:noHBand="1" w:noVBand="1"/>
        <w:tblCaption w:val="NotaExplicativa18.a"/>
      </w:tblPr>
      <w:tblGrid>
        <w:gridCol w:w="7425"/>
        <w:gridCol w:w="2280"/>
      </w:tblGrid>
      <w:tr w:rsidR="00C96C4B" w:rsidRPr="00AE682A" w14:paraId="3736FC5E" w14:textId="77777777">
        <w:trPr>
          <w:trHeight w:hRule="exact" w:val="300"/>
        </w:trPr>
        <w:tc>
          <w:tcPr>
            <w:tcW w:w="742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C5C" w14:textId="77777777" w:rsidR="00C96C4B" w:rsidRPr="00AE682A" w:rsidRDefault="00C96C4B">
            <w:pPr>
              <w:spacing w:before="0" w:after="0" w:line="240" w:lineRule="auto"/>
              <w:rPr>
                <w:rFonts w:ascii="BancoDoBrasil Textos" w:eastAsia="BancoDoBrasil Textos" w:hAnsi="BancoDoBrasil Textos" w:cs="BancoDoBrasil Textos"/>
                <w:color w:val="000000"/>
                <w:sz w:val="16"/>
                <w:bdr w:val="nil"/>
              </w:rPr>
            </w:pPr>
          </w:p>
        </w:tc>
        <w:tc>
          <w:tcPr>
            <w:tcW w:w="228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5D"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Quantidade de quotas</w:t>
            </w:r>
          </w:p>
        </w:tc>
      </w:tr>
      <w:tr w:rsidR="00C96C4B" w:rsidRPr="00AE682A" w14:paraId="3736F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single" w:sz="4" w:space="0" w:color="000000"/>
              <w:left w:val="nil"/>
              <w:bottom w:val="nil"/>
              <w:right w:val="nil"/>
              <w:tl2br w:val="nil"/>
              <w:tr2bl w:val="nil"/>
            </w:tcBorders>
            <w:shd w:val="clear" w:color="auto" w:fill="auto"/>
            <w:tcMar>
              <w:left w:w="40" w:type="dxa"/>
              <w:right w:w="40" w:type="dxa"/>
            </w:tcMar>
            <w:vAlign w:val="center"/>
          </w:tcPr>
          <w:p w14:paraId="3736FC5F" w14:textId="77777777" w:rsidR="00C96C4B" w:rsidRPr="00AE682A" w:rsidRDefault="00C35F3E">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BB Cayman Islands Holding</w:t>
            </w:r>
          </w:p>
        </w:tc>
        <w:tc>
          <w:tcPr>
            <w:tcW w:w="22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60"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89.330.979</w:t>
            </w:r>
          </w:p>
        </w:tc>
      </w:tr>
      <w:tr w:rsidR="00C96C4B" w:rsidRPr="00AE682A" w14:paraId="3736FC64" w14:textId="77777777" w:rsidTr="003F3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nil"/>
              <w:left w:val="nil"/>
              <w:bottom w:val="single" w:sz="4" w:space="0" w:color="A5A5A5" w:themeColor="accent3"/>
              <w:right w:val="nil"/>
              <w:tl2br w:val="nil"/>
              <w:tr2bl w:val="nil"/>
            </w:tcBorders>
            <w:shd w:val="clear" w:color="auto" w:fill="auto"/>
            <w:tcMar>
              <w:left w:w="40" w:type="dxa"/>
              <w:right w:w="40" w:type="dxa"/>
            </w:tcMar>
            <w:vAlign w:val="center"/>
          </w:tcPr>
          <w:p w14:paraId="3736FC62" w14:textId="77777777" w:rsidR="00C96C4B" w:rsidRPr="00AE682A" w:rsidRDefault="00C35F3E">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Banco do Brasil S.A.</w:t>
            </w:r>
          </w:p>
        </w:tc>
        <w:tc>
          <w:tcPr>
            <w:tcW w:w="2280" w:type="dxa"/>
            <w:tcBorders>
              <w:top w:val="nil"/>
              <w:left w:val="nil"/>
              <w:bottom w:val="single" w:sz="4" w:space="0" w:color="A5A5A5" w:themeColor="accent3"/>
              <w:right w:val="nil"/>
              <w:tl2br w:val="nil"/>
              <w:tr2bl w:val="nil"/>
            </w:tcBorders>
            <w:shd w:val="clear" w:color="auto" w:fill="auto"/>
            <w:noWrap/>
            <w:tcMar>
              <w:left w:w="40" w:type="dxa"/>
              <w:right w:w="100" w:type="dxa"/>
            </w:tcMar>
            <w:vAlign w:val="center"/>
          </w:tcPr>
          <w:p w14:paraId="3736FC63" w14:textId="77777777" w:rsidR="00C96C4B" w:rsidRPr="00AE682A" w:rsidRDefault="00C35F3E">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902.333</w:t>
            </w:r>
          </w:p>
        </w:tc>
      </w:tr>
    </w:tbl>
    <w:p w14:paraId="3736FC65" w14:textId="77777777" w:rsidR="004838C6" w:rsidRPr="00AE682A" w:rsidRDefault="004838C6" w:rsidP="004838C6">
      <w:pPr>
        <w:pBdr>
          <w:top w:val="nil"/>
          <w:left w:val="nil"/>
          <w:bottom w:val="nil"/>
          <w:right w:val="nil"/>
          <w:between w:val="nil"/>
          <w:bar w:val="nil"/>
        </w:pBdr>
        <w:autoSpaceDE w:val="0"/>
        <w:autoSpaceDN w:val="0"/>
        <w:adjustRightInd w:val="0"/>
        <w:spacing w:before="0" w:after="0" w:line="240" w:lineRule="auto"/>
        <w:rPr>
          <w:rFonts w:ascii="BancoDoBrasil Textos" w:eastAsia="BancoDoBrasil Textos" w:hAnsi="BancoDoBrasil Textos" w:cs="BancoDoBrasil Textos"/>
          <w:bdr w:val="nil"/>
        </w:rPr>
      </w:pPr>
    </w:p>
    <w:p w14:paraId="3736FC66" w14:textId="77777777" w:rsidR="00A72654" w:rsidRPr="00AE682A" w:rsidRDefault="00C35F3E" w:rsidP="00A726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zCs w:val="20"/>
          <w:bdr w:val="none" w:sz="0" w:space="0" w:color="auto" w:frame="1"/>
        </w:rPr>
        <w:t xml:space="preserve">Em 18.02.2019, o Banco do Brasil aprovou o aumento de capital da BB Turismo no valor de até R$ 58.500 mil, contribuídos pelos sócios na proporção exata das suas participações societárias atuais. </w:t>
      </w:r>
    </w:p>
    <w:p w14:paraId="3736FC67" w14:textId="77777777" w:rsidR="00A72654" w:rsidRDefault="00C35F3E" w:rsidP="00A72654">
      <w:pPr>
        <w:pStyle w:val="01-Textonormal"/>
        <w:pBdr>
          <w:top w:val="nil"/>
          <w:left w:val="nil"/>
          <w:bottom w:val="nil"/>
          <w:right w:val="nil"/>
          <w:between w:val="nil"/>
          <w:bar w:val="nil"/>
        </w:pBdr>
        <w:rPr>
          <w:rFonts w:ascii="BancoDoBrasil Textos" w:eastAsia="BancoDoBrasil Textos" w:hAnsi="BancoDoBrasil Textos" w:cs="BancoDoBrasil Textos"/>
          <w:szCs w:val="20"/>
          <w:bdr w:val="none" w:sz="0" w:space="0" w:color="auto" w:frame="1"/>
        </w:rPr>
      </w:pPr>
      <w:r w:rsidRPr="00AE682A">
        <w:rPr>
          <w:rFonts w:ascii="BancoDoBrasil Textos" w:eastAsia="BancoDoBrasil Textos" w:hAnsi="BancoDoBrasil Textos" w:cs="BancoDoBrasil Textos"/>
          <w:szCs w:val="20"/>
          <w:bdr w:val="none" w:sz="0" w:space="0" w:color="auto" w:frame="1"/>
        </w:rPr>
        <w:t xml:space="preserve">O aporte poderá ser realizado em três etapas, em linha com a necessidade de recursos para fazer frente à execução do Plano de Encerramento. </w:t>
      </w:r>
      <w:r w:rsidR="002F3B8A" w:rsidRPr="00AE682A">
        <w:rPr>
          <w:rFonts w:ascii="BancoDoBrasil Textos" w:eastAsia="BancoDoBrasil Textos" w:hAnsi="BancoDoBrasil Textos" w:cs="BancoDoBrasil Textos"/>
          <w:szCs w:val="20"/>
          <w:bdr w:val="none" w:sz="0" w:space="0" w:color="auto" w:frame="1"/>
        </w:rPr>
        <w:t>E</w:t>
      </w:r>
      <w:r w:rsidRPr="00AE682A">
        <w:rPr>
          <w:rFonts w:ascii="BancoDoBrasil Textos" w:eastAsia="BancoDoBrasil Textos" w:hAnsi="BancoDoBrasil Textos" w:cs="BancoDoBrasil Textos"/>
          <w:szCs w:val="20"/>
          <w:bdr w:val="none" w:sz="0" w:space="0" w:color="auto" w:frame="1"/>
        </w:rPr>
        <w:t>m 27.02.2019</w:t>
      </w:r>
      <w:r w:rsidR="002F3B8A" w:rsidRPr="00AE682A">
        <w:rPr>
          <w:rFonts w:ascii="BancoDoBrasil Textos" w:eastAsia="BancoDoBrasil Textos" w:hAnsi="BancoDoBrasil Textos" w:cs="BancoDoBrasil Textos"/>
          <w:szCs w:val="20"/>
          <w:bdr w:val="none" w:sz="0" w:space="0" w:color="auto" w:frame="1"/>
        </w:rPr>
        <w:t xml:space="preserve"> ocorreu a primeira integralização, no valor de R$ 22.500 mil</w:t>
      </w:r>
      <w:r w:rsidRPr="00AE682A">
        <w:rPr>
          <w:rFonts w:ascii="BancoDoBrasil Textos" w:eastAsia="BancoDoBrasil Textos" w:hAnsi="BancoDoBrasil Textos" w:cs="BancoDoBrasil Textos"/>
          <w:szCs w:val="20"/>
          <w:bdr w:val="none" w:sz="0" w:space="0" w:color="auto" w:frame="1"/>
        </w:rPr>
        <w:t xml:space="preserve">, </w:t>
      </w:r>
      <w:r w:rsidR="002F3B8A" w:rsidRPr="00AE682A">
        <w:rPr>
          <w:rFonts w:ascii="BancoDoBrasil Textos" w:eastAsia="BancoDoBrasil Textos" w:hAnsi="BancoDoBrasil Textos" w:cs="BancoDoBrasil Textos"/>
          <w:szCs w:val="20"/>
          <w:bdr w:val="none" w:sz="0" w:space="0" w:color="auto" w:frame="1"/>
        </w:rPr>
        <w:t>em 27.03.2023 a segunda, no valor de</w:t>
      </w:r>
      <w:r w:rsidRPr="00AE682A">
        <w:rPr>
          <w:rFonts w:ascii="BancoDoBrasil Textos" w:eastAsia="BancoDoBrasil Textos" w:hAnsi="BancoDoBrasil Textos" w:cs="BancoDoBrasil Textos"/>
          <w:szCs w:val="20"/>
          <w:bdr w:val="none" w:sz="0" w:space="0" w:color="auto" w:frame="1"/>
        </w:rPr>
        <w:t xml:space="preserve"> R$ 10.000 mil e em 30.06.2025 a terceira, no valor de R$ 3.000 mil</w:t>
      </w:r>
      <w:r w:rsidR="002F3B8A" w:rsidRPr="00AE682A">
        <w:rPr>
          <w:rFonts w:ascii="BancoDoBrasil Textos" w:eastAsia="BancoDoBrasil Textos" w:hAnsi="BancoDoBrasil Textos" w:cs="BancoDoBrasil Textos"/>
          <w:szCs w:val="20"/>
          <w:bdr w:val="none" w:sz="0" w:space="0" w:color="auto" w:frame="1"/>
        </w:rPr>
        <w:t xml:space="preserve">. Com a </w:t>
      </w:r>
      <w:r w:rsidRPr="00AE682A">
        <w:rPr>
          <w:rFonts w:ascii="BancoDoBrasil Textos" w:eastAsia="BancoDoBrasil Textos" w:hAnsi="BancoDoBrasil Textos" w:cs="BancoDoBrasil Textos"/>
          <w:szCs w:val="20"/>
          <w:bdr w:val="none" w:sz="0" w:space="0" w:color="auto" w:frame="1"/>
        </w:rPr>
        <w:t>terceira</w:t>
      </w:r>
      <w:r w:rsidR="002F3B8A" w:rsidRPr="00AE682A">
        <w:rPr>
          <w:rFonts w:ascii="BancoDoBrasil Textos" w:eastAsia="BancoDoBrasil Textos" w:hAnsi="BancoDoBrasil Textos" w:cs="BancoDoBrasil Textos"/>
          <w:szCs w:val="20"/>
          <w:bdr w:val="none" w:sz="0" w:space="0" w:color="auto" w:frame="1"/>
        </w:rPr>
        <w:t xml:space="preserve"> integralização,</w:t>
      </w:r>
      <w:r w:rsidRPr="00AE682A">
        <w:rPr>
          <w:rFonts w:ascii="BancoDoBrasil Textos" w:eastAsia="BancoDoBrasil Textos" w:hAnsi="BancoDoBrasil Textos" w:cs="BancoDoBrasil Textos"/>
          <w:szCs w:val="20"/>
          <w:bdr w:val="none" w:sz="0" w:space="0" w:color="auto" w:frame="1"/>
        </w:rPr>
        <w:t xml:space="preserve"> o valor do capital social da BB Turismo passou de R$</w:t>
      </w:r>
      <w:r w:rsidR="002F3B8A" w:rsidRPr="00AE682A">
        <w:rPr>
          <w:rFonts w:ascii="BancoDoBrasil Textos" w:eastAsia="BancoDoBrasil Textos" w:hAnsi="BancoDoBrasil Textos" w:cs="BancoDoBrasil Textos"/>
          <w:szCs w:val="20"/>
          <w:bdr w:val="none" w:sz="0" w:space="0" w:color="auto" w:frame="1"/>
        </w:rPr>
        <w:t> </w:t>
      </w:r>
      <w:r w:rsidRPr="00AE682A">
        <w:rPr>
          <w:rFonts w:ascii="BancoDoBrasil Textos" w:eastAsia="BancoDoBrasil Textos" w:hAnsi="BancoDoBrasil Textos" w:cs="BancoDoBrasil Textos"/>
          <w:szCs w:val="20"/>
          <w:bdr w:val="none" w:sz="0" w:space="0" w:color="auto" w:frame="1"/>
        </w:rPr>
        <w:t>87.233 mil para R$ 90.233 mil.</w:t>
      </w:r>
    </w:p>
    <w:p w14:paraId="30C31652" w14:textId="77777777" w:rsidR="006E7AAA" w:rsidRPr="00AE682A" w:rsidRDefault="006E7AAA" w:rsidP="00A72654">
      <w:pPr>
        <w:pStyle w:val="01-Textonormal"/>
        <w:pBdr>
          <w:top w:val="nil"/>
          <w:left w:val="nil"/>
          <w:bottom w:val="nil"/>
          <w:right w:val="nil"/>
          <w:between w:val="nil"/>
          <w:bar w:val="nil"/>
        </w:pBdr>
        <w:rPr>
          <w:rFonts w:ascii="BancoDoBrasil Textos" w:eastAsia="BancoDoBrasil Textos" w:hAnsi="BancoDoBrasil Textos" w:cs="BancoDoBrasil Textos"/>
          <w:bdr w:val="nil"/>
        </w:rPr>
      </w:pPr>
    </w:p>
    <w:p w14:paraId="3736FC69" w14:textId="77777777" w:rsidR="006D223D" w:rsidRPr="00AE682A" w:rsidRDefault="00C35F3E" w:rsidP="00EA1300">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6" w:name="RG_MARKER_367542"/>
      <w:r w:rsidRPr="00AE682A">
        <w:rPr>
          <w:rFonts w:ascii="BancoDoBrasil Textos" w:eastAsia="BancoDoBrasil Textos" w:hAnsi="BancoDoBrasil Textos" w:cs="BancoDoBrasil Textos"/>
          <w:b/>
          <w:sz w:val="20"/>
          <w:szCs w:val="20"/>
          <w:lang w:eastAsia="en-US"/>
        </w:rPr>
        <w:t>15 - T</w:t>
      </w:r>
      <w:bookmarkEnd w:id="26"/>
      <w:r w:rsidRPr="00AE682A">
        <w:rPr>
          <w:rFonts w:ascii="BancoDoBrasil Textos" w:eastAsia="BancoDoBrasil Textos" w:hAnsi="BancoDoBrasil Textos" w:cs="BancoDoBrasil Textos"/>
          <w:b/>
          <w:sz w:val="20"/>
          <w:szCs w:val="20"/>
          <w:lang w:eastAsia="en-US"/>
        </w:rPr>
        <w:t>RIBUTOS</w:t>
      </w:r>
    </w:p>
    <w:p w14:paraId="3736FC6A" w14:textId="77777777" w:rsidR="005A6ABF" w:rsidRPr="00AE682A" w:rsidRDefault="00C35F3E"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Despesas </w:t>
      </w:r>
      <w:r w:rsidR="002019DF" w:rsidRPr="00AE682A">
        <w:rPr>
          <w:rFonts w:ascii="BancoDoBrasil Textos" w:eastAsia="BancoDoBrasil Textos" w:hAnsi="BancoDoBrasil Textos" w:cs="BancoDoBrasil Textos"/>
          <w:b/>
          <w:sz w:val="18"/>
          <w:szCs w:val="18"/>
          <w:lang w:eastAsia="en-US"/>
        </w:rPr>
        <w:t>t</w:t>
      </w:r>
      <w:r w:rsidRPr="00AE682A">
        <w:rPr>
          <w:rFonts w:ascii="BancoDoBrasil Textos" w:eastAsia="BancoDoBrasil Textos" w:hAnsi="BancoDoBrasil Textos" w:cs="BancoDoBrasil Textos"/>
          <w:b/>
          <w:sz w:val="18"/>
          <w:szCs w:val="18"/>
          <w:lang w:eastAsia="en-US"/>
        </w:rPr>
        <w:t>ributárias</w:t>
      </w:r>
    </w:p>
    <w:tbl>
      <w:tblPr>
        <w:tblW w:w="9705" w:type="dxa"/>
        <w:tblLayout w:type="fixed"/>
        <w:tblLook w:val="0600" w:firstRow="0" w:lastRow="0" w:firstColumn="0" w:lastColumn="0" w:noHBand="1" w:noVBand="1"/>
        <w:tblCaption w:val="NotaExplicativa19.c"/>
      </w:tblPr>
      <w:tblGrid>
        <w:gridCol w:w="4545"/>
        <w:gridCol w:w="1290"/>
        <w:gridCol w:w="1290"/>
        <w:gridCol w:w="1290"/>
        <w:gridCol w:w="1290"/>
      </w:tblGrid>
      <w:tr w:rsidR="00C96C4B" w:rsidRPr="00AE682A" w14:paraId="3736FC70" w14:textId="77777777">
        <w:trPr>
          <w:cantSplit/>
          <w:trHeight w:hRule="exact" w:val="315"/>
        </w:trPr>
        <w:tc>
          <w:tcPr>
            <w:tcW w:w="454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6B" w14:textId="77777777" w:rsidR="00C96C4B" w:rsidRPr="00AE682A" w:rsidRDefault="00C96C4B">
            <w:pPr>
              <w:keepNext/>
              <w:spacing w:before="0" w:after="0" w:line="240" w:lineRule="auto"/>
              <w:rPr>
                <w:rFonts w:ascii="BancoDoBrasil Textos" w:eastAsia="BancoDoBrasil Textos" w:hAnsi="BancoDoBrasil Textos" w:cs="BancoDoBrasil Textos"/>
                <w:b/>
                <w:color w:val="000000"/>
                <w:sz w:val="16"/>
                <w:szCs w:val="22"/>
                <w:bdr w:val="nil"/>
              </w:rPr>
            </w:pPr>
          </w:p>
        </w:tc>
        <w:tc>
          <w:tcPr>
            <w:tcW w:w="129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C6C"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29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6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29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6E"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29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6F"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454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C71" w14:textId="77777777" w:rsidR="00C96C4B" w:rsidRPr="00AE682A" w:rsidRDefault="00C96C4B">
            <w:pPr>
              <w:keepNext/>
              <w:spacing w:before="0" w:after="0" w:line="240" w:lineRule="auto"/>
              <w:rPr>
                <w:rFonts w:ascii="BancoDoBrasil Textos" w:eastAsia="BancoDoBrasil Textos" w:hAnsi="BancoDoBrasil Textos" w:cs="BancoDoBrasil Textos"/>
                <w:b/>
                <w:color w:val="000000"/>
                <w:sz w:val="16"/>
                <w:szCs w:val="22"/>
                <w:bdr w:val="nil"/>
              </w:rPr>
            </w:pPr>
          </w:p>
        </w:tc>
        <w:tc>
          <w:tcPr>
            <w:tcW w:w="12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7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2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7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2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7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Sem/2025</w:t>
            </w:r>
          </w:p>
        </w:tc>
        <w:tc>
          <w:tcPr>
            <w:tcW w:w="129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7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454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C77"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Cofins </w:t>
            </w:r>
            <w:r w:rsidRPr="00AE682A">
              <w:rPr>
                <w:rFonts w:ascii="BancoDoBrasil Textos" w:eastAsia="BancoDoBrasil Textos" w:hAnsi="BancoDoBrasil Textos" w:cs="BancoDoBrasil Textos"/>
                <w:color w:val="000000"/>
                <w:sz w:val="16"/>
                <w:szCs w:val="22"/>
                <w:vertAlign w:val="superscript"/>
                <w:lang w:eastAsia="en-US"/>
              </w:rPr>
              <w:t>(1)</w:t>
            </w:r>
          </w:p>
        </w:tc>
        <w:tc>
          <w:tcPr>
            <w:tcW w:w="12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C7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(17)</w:t>
            </w:r>
          </w:p>
        </w:tc>
        <w:tc>
          <w:tcPr>
            <w:tcW w:w="129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C7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(19)</w:t>
            </w:r>
          </w:p>
        </w:tc>
        <w:tc>
          <w:tcPr>
            <w:tcW w:w="129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C7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(35)</w:t>
            </w:r>
          </w:p>
        </w:tc>
        <w:tc>
          <w:tcPr>
            <w:tcW w:w="129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C7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(40)</w:t>
            </w:r>
          </w:p>
        </w:tc>
      </w:tr>
      <w:tr w:rsidR="00C96C4B" w:rsidRPr="00AE682A" w14:paraId="3736FC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4545" w:type="dxa"/>
            <w:tcBorders>
              <w:top w:val="nil"/>
              <w:left w:val="nil"/>
              <w:bottom w:val="nil"/>
              <w:right w:val="nil"/>
              <w:tl2br w:val="nil"/>
              <w:tr2bl w:val="nil"/>
            </w:tcBorders>
            <w:shd w:val="clear" w:color="FFFFFF" w:fill="FFFFFF"/>
            <w:tcMar>
              <w:left w:w="40" w:type="dxa"/>
              <w:right w:w="40" w:type="dxa"/>
            </w:tcMar>
            <w:vAlign w:val="center"/>
          </w:tcPr>
          <w:p w14:paraId="3736FC7D"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PIS/Pasep </w:t>
            </w:r>
            <w:r w:rsidRPr="00AE682A">
              <w:rPr>
                <w:rFonts w:ascii="BancoDoBrasil Textos" w:eastAsia="BancoDoBrasil Textos" w:hAnsi="BancoDoBrasil Textos" w:cs="BancoDoBrasil Textos"/>
                <w:color w:val="000000"/>
                <w:sz w:val="16"/>
                <w:szCs w:val="22"/>
                <w:vertAlign w:val="superscript"/>
                <w:lang w:eastAsia="en-US"/>
              </w:rPr>
              <w:t>(1)</w:t>
            </w:r>
          </w:p>
        </w:tc>
        <w:tc>
          <w:tcPr>
            <w:tcW w:w="1290" w:type="dxa"/>
            <w:tcBorders>
              <w:top w:val="nil"/>
              <w:left w:val="nil"/>
              <w:bottom w:val="nil"/>
              <w:right w:val="nil"/>
              <w:tl2br w:val="nil"/>
              <w:tr2bl w:val="nil"/>
            </w:tcBorders>
            <w:shd w:val="clear" w:color="auto" w:fill="auto"/>
            <w:noWrap/>
            <w:tcMar>
              <w:left w:w="40" w:type="dxa"/>
              <w:right w:w="40" w:type="dxa"/>
            </w:tcMar>
            <w:vAlign w:val="center"/>
          </w:tcPr>
          <w:p w14:paraId="3736FC7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w:t>
            </w:r>
          </w:p>
        </w:tc>
        <w:tc>
          <w:tcPr>
            <w:tcW w:w="1290" w:type="dxa"/>
            <w:tcBorders>
              <w:top w:val="nil"/>
              <w:left w:val="nil"/>
              <w:bottom w:val="nil"/>
              <w:right w:val="nil"/>
              <w:tl2br w:val="nil"/>
              <w:tr2bl w:val="nil"/>
            </w:tcBorders>
            <w:shd w:val="clear" w:color="FFFFFF" w:fill="FFFFFF"/>
            <w:noWrap/>
            <w:tcMar>
              <w:left w:w="40" w:type="dxa"/>
              <w:right w:w="40" w:type="dxa"/>
            </w:tcMar>
            <w:vAlign w:val="center"/>
          </w:tcPr>
          <w:p w14:paraId="3736FC7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w:t>
            </w:r>
          </w:p>
        </w:tc>
        <w:tc>
          <w:tcPr>
            <w:tcW w:w="1290" w:type="dxa"/>
            <w:tcBorders>
              <w:top w:val="nil"/>
              <w:left w:val="nil"/>
              <w:bottom w:val="nil"/>
              <w:right w:val="nil"/>
              <w:tl2br w:val="nil"/>
              <w:tr2bl w:val="nil"/>
            </w:tcBorders>
            <w:shd w:val="clear" w:color="auto" w:fill="auto"/>
            <w:noWrap/>
            <w:tcMar>
              <w:left w:w="40" w:type="dxa"/>
              <w:right w:w="40" w:type="dxa"/>
            </w:tcMar>
            <w:vAlign w:val="center"/>
          </w:tcPr>
          <w:p w14:paraId="3736FC8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(6)</w:t>
            </w:r>
          </w:p>
        </w:tc>
        <w:tc>
          <w:tcPr>
            <w:tcW w:w="1290" w:type="dxa"/>
            <w:tcBorders>
              <w:top w:val="nil"/>
              <w:left w:val="nil"/>
              <w:bottom w:val="nil"/>
              <w:right w:val="nil"/>
              <w:tl2br w:val="nil"/>
              <w:tr2bl w:val="nil"/>
            </w:tcBorders>
            <w:shd w:val="clear" w:color="FFFFFF" w:fill="FFFFFF"/>
            <w:noWrap/>
            <w:tcMar>
              <w:left w:w="40" w:type="dxa"/>
              <w:right w:w="40" w:type="dxa"/>
            </w:tcMar>
            <w:vAlign w:val="center"/>
          </w:tcPr>
          <w:p w14:paraId="3736FC8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(6)</w:t>
            </w:r>
          </w:p>
        </w:tc>
      </w:tr>
      <w:tr w:rsidR="00C96C4B" w:rsidRPr="00AE682A" w14:paraId="3736F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545"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C83"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29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C8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(20)</w:t>
            </w:r>
          </w:p>
        </w:tc>
        <w:tc>
          <w:tcPr>
            <w:tcW w:w="129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C8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(22)</w:t>
            </w:r>
          </w:p>
        </w:tc>
        <w:tc>
          <w:tcPr>
            <w:tcW w:w="129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C8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(41)</w:t>
            </w:r>
          </w:p>
        </w:tc>
        <w:tc>
          <w:tcPr>
            <w:tcW w:w="129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736FC8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(46)</w:t>
            </w:r>
          </w:p>
        </w:tc>
      </w:tr>
    </w:tbl>
    <w:p w14:paraId="3736FC89" w14:textId="77777777" w:rsidR="00C4263D" w:rsidRPr="00AE682A" w:rsidRDefault="00C35F3E" w:rsidP="00C4263D">
      <w:pPr>
        <w:pStyle w:val="07-Legenda"/>
        <w:numPr>
          <w:ilvl w:val="0"/>
          <w:numId w:val="11"/>
        </w:numPr>
        <w:pBdr>
          <w:top w:val="nil"/>
          <w:left w:val="nil"/>
          <w:bottom w:val="nil"/>
          <w:right w:val="nil"/>
          <w:between w:val="nil"/>
          <w:bar w:val="nil"/>
        </w:pBdr>
        <w:spacing w:before="0"/>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zCs w:val="20"/>
          <w:bdr w:val="none" w:sz="0" w:space="0" w:color="auto" w:frame="1"/>
        </w:rPr>
        <w:t>Compõem o valor de outras despesas operacionais, divulgados na linha de despesas com impostos e contribuições (Nota 12.d).</w:t>
      </w:r>
    </w:p>
    <w:p w14:paraId="3736FC8A" w14:textId="77777777" w:rsidR="00A91173" w:rsidRPr="00AE682A" w:rsidRDefault="00A91173" w:rsidP="00023C89">
      <w:pPr>
        <w:pBdr>
          <w:top w:val="nil"/>
          <w:left w:val="nil"/>
          <w:bottom w:val="nil"/>
          <w:right w:val="nil"/>
          <w:between w:val="nil"/>
          <w:bar w:val="nil"/>
        </w:pBdr>
        <w:spacing w:line="240" w:lineRule="auto"/>
        <w:ind w:left="357"/>
        <w:rPr>
          <w:rFonts w:ascii="BancoDoBrasil Textos" w:eastAsia="BancoDoBrasil Textos" w:hAnsi="BancoDoBrasil Textos" w:cs="BancoDoBrasil Textos"/>
          <w:b/>
          <w:bCs/>
          <w:bdr w:val="nil"/>
        </w:rPr>
      </w:pPr>
    </w:p>
    <w:p w14:paraId="3736FC8B" w14:textId="77777777" w:rsidR="006D223D" w:rsidRPr="00AE682A" w:rsidRDefault="00C35F3E"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lastRenderedPageBreak/>
        <w:t xml:space="preserve">Ativo </w:t>
      </w:r>
      <w:r w:rsidR="002019DF" w:rsidRPr="00AE682A">
        <w:rPr>
          <w:rFonts w:ascii="BancoDoBrasil Textos" w:eastAsia="BancoDoBrasil Textos" w:hAnsi="BancoDoBrasil Textos" w:cs="BancoDoBrasil Textos"/>
          <w:b/>
          <w:sz w:val="18"/>
          <w:szCs w:val="18"/>
          <w:lang w:eastAsia="en-US"/>
        </w:rPr>
        <w:t>fiscal diferido (crédito tributário)</w:t>
      </w:r>
    </w:p>
    <w:tbl>
      <w:tblPr>
        <w:tblW w:w="9675" w:type="dxa"/>
        <w:tblLayout w:type="fixed"/>
        <w:tblLook w:val="0600" w:firstRow="0" w:lastRow="0" w:firstColumn="0" w:lastColumn="0" w:noHBand="1" w:noVBand="1"/>
        <w:tblCaption w:val="NotaExplicativa19.dNãoAtivado"/>
      </w:tblPr>
      <w:tblGrid>
        <w:gridCol w:w="6540"/>
        <w:gridCol w:w="1560"/>
        <w:gridCol w:w="1575"/>
      </w:tblGrid>
      <w:tr w:rsidR="00C96C4B" w:rsidRPr="00AE682A" w14:paraId="3736FC8F" w14:textId="77777777">
        <w:trPr>
          <w:cantSplit/>
          <w:trHeight w:hRule="exact" w:val="210"/>
        </w:trPr>
        <w:tc>
          <w:tcPr>
            <w:tcW w:w="6540" w:type="dxa"/>
            <w:tcBorders>
              <w:top w:val="nil"/>
              <w:left w:val="nil"/>
              <w:bottom w:val="single" w:sz="4" w:space="0" w:color="000000"/>
              <w:right w:val="nil"/>
              <w:tl2br w:val="nil"/>
              <w:tr2bl w:val="nil"/>
            </w:tcBorders>
            <w:shd w:val="clear" w:color="auto" w:fill="auto"/>
            <w:tcMar>
              <w:left w:w="40" w:type="dxa"/>
              <w:right w:w="40" w:type="dxa"/>
            </w:tcMar>
            <w:vAlign w:val="bottom"/>
          </w:tcPr>
          <w:p w14:paraId="3736FC8C"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Não ativado</w:t>
            </w:r>
          </w:p>
        </w:tc>
        <w:tc>
          <w:tcPr>
            <w:tcW w:w="1560" w:type="dxa"/>
            <w:tcBorders>
              <w:top w:val="nil"/>
              <w:left w:val="nil"/>
              <w:bottom w:val="single" w:sz="4" w:space="0" w:color="000000"/>
              <w:right w:val="nil"/>
              <w:tl2br w:val="nil"/>
              <w:tr2bl w:val="nil"/>
            </w:tcBorders>
            <w:shd w:val="clear" w:color="auto" w:fill="auto"/>
            <w:tcMar>
              <w:left w:w="0" w:type="dxa"/>
              <w:right w:w="0" w:type="dxa"/>
            </w:tcMar>
            <w:vAlign w:val="bottom"/>
          </w:tcPr>
          <w:p w14:paraId="3736FC8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57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8E"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4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C90" w14:textId="77777777" w:rsidR="00C96C4B" w:rsidRPr="00AE682A" w:rsidRDefault="00C96C4B">
            <w:pPr>
              <w:keepNext/>
              <w:spacing w:before="0" w:after="0" w:line="240" w:lineRule="auto"/>
              <w:rPr>
                <w:rFonts w:ascii="BancoDoBrasil Textos" w:eastAsia="BancoDoBrasil Textos" w:hAnsi="BancoDoBrasil Textos" w:cs="BancoDoBrasil Textos"/>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9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9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C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C94"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Diferenças intertemporais</w:t>
            </w:r>
          </w:p>
        </w:tc>
        <w:tc>
          <w:tcPr>
            <w:tcW w:w="156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9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5.159</w:t>
            </w:r>
          </w:p>
        </w:tc>
        <w:tc>
          <w:tcPr>
            <w:tcW w:w="157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9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4.528</w:t>
            </w:r>
          </w:p>
        </w:tc>
      </w:tr>
      <w:tr w:rsidR="00C96C4B" w:rsidRPr="00AE682A" w14:paraId="3736F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C98"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Prejuízos fiscais/bases negativas</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736FC9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25.586</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3736FC9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24.775</w:t>
            </w:r>
          </w:p>
        </w:tc>
      </w:tr>
      <w:tr w:rsidR="00C96C4B" w:rsidRPr="00AE682A" w14:paraId="3736F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C9C"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 dos créditos tributários não ativados de IRPJ e CSLL</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736FC9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30.745</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3736FC9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29.303</w:t>
            </w:r>
          </w:p>
        </w:tc>
      </w:tr>
      <w:tr w:rsidR="00C96C4B" w:rsidRPr="00AE682A" w14:paraId="3736F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CA0"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 Imposto de renda</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736FCA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22.607</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3736FCA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21.546</w:t>
            </w:r>
          </w:p>
        </w:tc>
      </w:tr>
      <w:tr w:rsidR="00C96C4B" w:rsidRPr="00AE682A" w14:paraId="3736FCA7" w14:textId="77777777" w:rsidTr="003F3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54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CA4"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 Contribuição social</w:t>
            </w:r>
          </w:p>
        </w:tc>
        <w:tc>
          <w:tcPr>
            <w:tcW w:w="156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CA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8.138</w:t>
            </w:r>
          </w:p>
        </w:tc>
        <w:tc>
          <w:tcPr>
            <w:tcW w:w="157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CA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7.757</w:t>
            </w:r>
          </w:p>
        </w:tc>
      </w:tr>
    </w:tbl>
    <w:p w14:paraId="3736FCA8" w14:textId="77777777" w:rsidR="00C96C4B" w:rsidRPr="00AE682A" w:rsidRDefault="00C96C4B">
      <w:pPr>
        <w:pBdr>
          <w:top w:val="nil"/>
          <w:left w:val="nil"/>
          <w:bottom w:val="nil"/>
          <w:right w:val="nil"/>
          <w:between w:val="nil"/>
          <w:bar w:val="nil"/>
        </w:pBdr>
        <w:spacing w:before="0" w:after="200"/>
        <w:jc w:val="left"/>
        <w:rPr>
          <w:sz w:val="22"/>
          <w:szCs w:val="22"/>
          <w:bdr w:val="nil"/>
        </w:rPr>
      </w:pPr>
    </w:p>
    <w:p w14:paraId="3736FCA9" w14:textId="77777777" w:rsidR="004758C2" w:rsidRPr="00AE682A" w:rsidRDefault="00C35F3E" w:rsidP="00CE720D">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7" w:name="RG_MARKER_367597"/>
      <w:r w:rsidRPr="00AE682A">
        <w:rPr>
          <w:rFonts w:ascii="BancoDoBrasil Textos" w:eastAsia="BancoDoBrasil Textos" w:hAnsi="BancoDoBrasil Textos" w:cs="BancoDoBrasil Textos"/>
          <w:b/>
          <w:sz w:val="20"/>
          <w:szCs w:val="20"/>
          <w:lang w:eastAsia="en-US"/>
        </w:rPr>
        <w:t>16 - PARTES RELACIONADAS</w:t>
      </w:r>
      <w:bookmarkEnd w:id="27"/>
    </w:p>
    <w:p w14:paraId="3736FCAA" w14:textId="77777777" w:rsidR="00907694" w:rsidRPr="00AE682A" w:rsidRDefault="00C35F3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Desde 10.06.2019, a BB Turismo não possui Diretoria e Conselho Consultivo. A liquidação da Empresa vem sendo conduzida pelo seu liquidante, nomeado naquela data.</w:t>
      </w:r>
    </w:p>
    <w:p w14:paraId="3736FCAB" w14:textId="77777777" w:rsidR="002A56D7" w:rsidRPr="00AE682A" w:rsidRDefault="00C35F3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 BB Turismo não concedeu empréstimos e nem realizou quaisquer tipos de transações financeiras com seu</w:t>
      </w:r>
      <w:r w:rsidR="005317C9" w:rsidRPr="00AE682A">
        <w:rPr>
          <w:rFonts w:ascii="BancoDoBrasil Textos" w:eastAsia="BancoDoBrasil Textos" w:hAnsi="BancoDoBrasil Textos" w:cs="BancoDoBrasil Textos"/>
        </w:rPr>
        <w:t xml:space="preserve"> liquidante</w:t>
      </w:r>
      <w:r w:rsidRPr="00AE682A">
        <w:rPr>
          <w:rFonts w:ascii="BancoDoBrasil Textos" w:eastAsia="BancoDoBrasil Textos" w:hAnsi="BancoDoBrasil Textos" w:cs="BancoDoBrasil Textos"/>
        </w:rPr>
        <w:t>.</w:t>
      </w:r>
    </w:p>
    <w:p w14:paraId="3736FCAC" w14:textId="77777777" w:rsidR="004758C2" w:rsidRPr="00AE682A" w:rsidRDefault="00C35F3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A BB Turismo realiza, com o Banco do Brasil, transações tais como depósitos em co</w:t>
      </w:r>
      <w:r w:rsidR="0021529C" w:rsidRPr="00AE682A">
        <w:rPr>
          <w:rFonts w:ascii="BancoDoBrasil Textos" w:eastAsia="BancoDoBrasil Textos" w:hAnsi="BancoDoBrasil Textos" w:cs="BancoDoBrasil Textos"/>
        </w:rPr>
        <w:t xml:space="preserve">nta corrente (não remunerados) e </w:t>
      </w:r>
      <w:r w:rsidRPr="00AE682A">
        <w:rPr>
          <w:rFonts w:ascii="BancoDoBrasil Textos" w:eastAsia="BancoDoBrasil Textos" w:hAnsi="BancoDoBrasil Textos" w:cs="BancoDoBrasil Textos"/>
        </w:rPr>
        <w:t>aplicações em fundos de investimentos</w:t>
      </w:r>
      <w:r w:rsidR="0026525E" w:rsidRPr="00AE682A">
        <w:rPr>
          <w:rFonts w:ascii="BancoDoBrasil Textos" w:eastAsia="BancoDoBrasil Textos" w:hAnsi="BancoDoBrasil Textos" w:cs="BancoDoBrasil Textos"/>
        </w:rPr>
        <w:t>, praticadas à taxa de mercado</w:t>
      </w:r>
      <w:r w:rsidRPr="00AE682A">
        <w:rPr>
          <w:rFonts w:ascii="BancoDoBrasil Textos" w:eastAsia="BancoDoBrasil Textos" w:hAnsi="BancoDoBrasil Textos" w:cs="BancoDoBrasil Textos"/>
        </w:rPr>
        <w:t>. Há, ainda, convênio para rateio/ressarcimento de despesas e custos diretos e indiretos.</w:t>
      </w:r>
    </w:p>
    <w:p w14:paraId="3736FCAD" w14:textId="77777777" w:rsidR="004758C2" w:rsidRPr="00AE682A" w:rsidRDefault="00C35F3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Todas as transações com partes relacionadas são realizadas com o controlador Banco do Brasil, exceto quando mencionado em item específico.</w:t>
      </w:r>
    </w:p>
    <w:p w14:paraId="3736FCAE" w14:textId="77777777" w:rsidR="004758C2" w:rsidRPr="00AE682A" w:rsidRDefault="00C35F3E" w:rsidP="00DF797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Sumário das Transações com Partes Relacionadas</w:t>
      </w:r>
    </w:p>
    <w:tbl>
      <w:tblPr>
        <w:tblW w:w="9660" w:type="dxa"/>
        <w:tblLayout w:type="fixed"/>
        <w:tblLook w:val="0600" w:firstRow="0" w:lastRow="0" w:firstColumn="0" w:lastColumn="0" w:noHBand="1" w:noVBand="1"/>
        <w:tblCaption w:val="NotaExplicativa20a"/>
      </w:tblPr>
      <w:tblGrid>
        <w:gridCol w:w="6540"/>
        <w:gridCol w:w="1560"/>
        <w:gridCol w:w="1560"/>
      </w:tblGrid>
      <w:tr w:rsidR="00C96C4B" w:rsidRPr="00AE682A" w14:paraId="3736FCB2" w14:textId="77777777">
        <w:trPr>
          <w:cantSplit/>
          <w:trHeight w:hRule="exact" w:val="360"/>
        </w:trPr>
        <w:tc>
          <w:tcPr>
            <w:tcW w:w="6540" w:type="dxa"/>
            <w:tcBorders>
              <w:top w:val="nil"/>
              <w:left w:val="nil"/>
              <w:bottom w:val="single" w:sz="4" w:space="0" w:color="000000"/>
              <w:right w:val="nil"/>
              <w:tl2br w:val="nil"/>
              <w:tr2bl w:val="nil"/>
            </w:tcBorders>
            <w:shd w:val="clear" w:color="auto" w:fill="auto"/>
            <w:tcMar>
              <w:left w:w="180" w:type="dxa"/>
              <w:right w:w="0" w:type="dxa"/>
            </w:tcMar>
            <w:vAlign w:val="center"/>
          </w:tcPr>
          <w:p w14:paraId="3736FCAF"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B0"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56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CB1"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C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40" w:type="dxa"/>
            <w:tcBorders>
              <w:top w:val="single" w:sz="4" w:space="0" w:color="000000"/>
              <w:left w:val="nil"/>
              <w:bottom w:val="nil"/>
              <w:right w:val="nil"/>
              <w:tl2br w:val="nil"/>
              <w:tr2bl w:val="nil"/>
            </w:tcBorders>
            <w:shd w:val="clear" w:color="auto" w:fill="auto"/>
            <w:tcMar>
              <w:left w:w="180" w:type="dxa"/>
              <w:right w:w="0" w:type="dxa"/>
            </w:tcMar>
            <w:vAlign w:val="center"/>
          </w:tcPr>
          <w:p w14:paraId="3736FCB3"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B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5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CB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C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40" w:type="dxa"/>
            <w:tcBorders>
              <w:top w:val="nil"/>
              <w:left w:val="nil"/>
              <w:bottom w:val="single" w:sz="4" w:space="0" w:color="000000"/>
              <w:right w:val="nil"/>
              <w:tl2br w:val="nil"/>
              <w:tr2bl w:val="nil"/>
            </w:tcBorders>
            <w:shd w:val="clear" w:color="FFFFFF" w:fill="FFFFFF"/>
            <w:tcMar>
              <w:left w:w="180" w:type="dxa"/>
              <w:right w:w="0" w:type="dxa"/>
            </w:tcMar>
            <w:vAlign w:val="center"/>
          </w:tcPr>
          <w:p w14:paraId="3736FCB7"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B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Controlador</w:t>
            </w: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B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Controlador</w:t>
            </w:r>
          </w:p>
        </w:tc>
      </w:tr>
      <w:tr w:rsidR="00C96C4B" w:rsidRPr="00AE682A" w14:paraId="3736F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654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CB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Ativos</w:t>
            </w:r>
          </w:p>
        </w:tc>
        <w:tc>
          <w:tcPr>
            <w:tcW w:w="156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B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11.677</w:t>
            </w:r>
          </w:p>
        </w:tc>
        <w:tc>
          <w:tcPr>
            <w:tcW w:w="156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B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12.021</w:t>
            </w:r>
          </w:p>
        </w:tc>
      </w:tr>
      <w:tr w:rsidR="00C96C4B" w:rsidRPr="00AE682A" w14:paraId="3736FC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CBF"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Caixa e equivalentes de caixa (Nota 4)</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736FCC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11.677</w:t>
            </w: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3736FCC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12.021</w:t>
            </w:r>
          </w:p>
        </w:tc>
      </w:tr>
      <w:tr w:rsidR="00C96C4B" w:rsidRPr="00AE682A" w14:paraId="3736F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540" w:type="dxa"/>
            <w:tcBorders>
              <w:top w:val="nil"/>
              <w:left w:val="nil"/>
              <w:bottom w:val="nil"/>
              <w:right w:val="nil"/>
              <w:tl2br w:val="nil"/>
              <w:tr2bl w:val="nil"/>
            </w:tcBorders>
            <w:shd w:val="clear" w:color="FFFFFF" w:fill="FFFFFF"/>
            <w:tcMar>
              <w:left w:w="0" w:type="dxa"/>
              <w:right w:w="0" w:type="dxa"/>
            </w:tcMar>
            <w:vAlign w:val="center"/>
          </w:tcPr>
          <w:p w14:paraId="3736FCC3"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nil"/>
              <w:left w:val="nil"/>
              <w:bottom w:val="nil"/>
              <w:right w:val="nil"/>
              <w:tl2br w:val="nil"/>
              <w:tr2bl w:val="nil"/>
            </w:tcBorders>
            <w:shd w:val="clear" w:color="FFFFFF" w:fill="FFFFFF"/>
            <w:noWrap/>
            <w:tcMar>
              <w:left w:w="0" w:type="dxa"/>
              <w:right w:w="0" w:type="dxa"/>
            </w:tcMar>
            <w:vAlign w:val="center"/>
          </w:tcPr>
          <w:p w14:paraId="3736FCC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560" w:type="dxa"/>
            <w:tcBorders>
              <w:top w:val="nil"/>
              <w:left w:val="nil"/>
              <w:bottom w:val="nil"/>
              <w:right w:val="nil"/>
              <w:tl2br w:val="nil"/>
              <w:tr2bl w:val="nil"/>
            </w:tcBorders>
            <w:shd w:val="clear" w:color="auto" w:fill="auto"/>
            <w:noWrap/>
            <w:tcMar>
              <w:left w:w="0" w:type="dxa"/>
              <w:right w:w="0" w:type="dxa"/>
            </w:tcMar>
            <w:vAlign w:val="center"/>
          </w:tcPr>
          <w:p w14:paraId="3736FCC5"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r>
      <w:tr w:rsidR="00C96C4B" w:rsidRPr="00AE682A" w14:paraId="3736FC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CC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Passivos</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736FCC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44</w:t>
            </w:r>
          </w:p>
        </w:tc>
        <w:tc>
          <w:tcPr>
            <w:tcW w:w="1560" w:type="dxa"/>
            <w:tcBorders>
              <w:top w:val="nil"/>
              <w:left w:val="nil"/>
              <w:bottom w:val="nil"/>
              <w:right w:val="nil"/>
              <w:tl2br w:val="nil"/>
              <w:tr2bl w:val="nil"/>
            </w:tcBorders>
            <w:shd w:val="clear" w:color="auto" w:fill="auto"/>
            <w:noWrap/>
            <w:tcMar>
              <w:left w:w="40" w:type="dxa"/>
              <w:right w:w="100" w:type="dxa"/>
            </w:tcMar>
            <w:vAlign w:val="center"/>
          </w:tcPr>
          <w:p w14:paraId="3736FCC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35</w:t>
            </w:r>
          </w:p>
        </w:tc>
      </w:tr>
      <w:tr w:rsidR="00C96C4B" w:rsidRPr="00AE682A" w14:paraId="3736FC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654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CC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Valores a pagar a sociedades ligadas (Nota 11)</w:t>
            </w:r>
          </w:p>
        </w:tc>
        <w:tc>
          <w:tcPr>
            <w:tcW w:w="1560"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CC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44</w:t>
            </w:r>
          </w:p>
        </w:tc>
        <w:tc>
          <w:tcPr>
            <w:tcW w:w="156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CC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35</w:t>
            </w:r>
          </w:p>
        </w:tc>
      </w:tr>
    </w:tbl>
    <w:p w14:paraId="3736FCCF" w14:textId="77777777" w:rsidR="00D929CF" w:rsidRPr="00AE682A" w:rsidRDefault="00D929CF" w:rsidP="00380C76">
      <w:pPr>
        <w:pStyle w:val="07-Legenda"/>
        <w:keepNext/>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tbl>
      <w:tblPr>
        <w:tblW w:w="9660" w:type="dxa"/>
        <w:tblLayout w:type="fixed"/>
        <w:tblLook w:val="0600" w:firstRow="0" w:lastRow="0" w:firstColumn="0" w:lastColumn="0" w:noHBand="1" w:noVBand="1"/>
        <w:tblCaption w:val="NotaExplicativa20b"/>
      </w:tblPr>
      <w:tblGrid>
        <w:gridCol w:w="5070"/>
        <w:gridCol w:w="1170"/>
        <w:gridCol w:w="1170"/>
        <w:gridCol w:w="1125"/>
        <w:gridCol w:w="1125"/>
      </w:tblGrid>
      <w:tr w:rsidR="00C96C4B" w:rsidRPr="00AE682A" w14:paraId="3736FCD5" w14:textId="77777777">
        <w:trPr>
          <w:cantSplit/>
          <w:trHeight w:hRule="exact" w:val="360"/>
        </w:trPr>
        <w:tc>
          <w:tcPr>
            <w:tcW w:w="50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CD0"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CD1"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CD2"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2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3736FCD3"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2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736FCD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1"/>
        </w:trPr>
        <w:tc>
          <w:tcPr>
            <w:tcW w:w="5070" w:type="dxa"/>
            <w:tcBorders>
              <w:top w:val="single" w:sz="4" w:space="0" w:color="000000"/>
              <w:left w:val="nil"/>
              <w:bottom w:val="single" w:sz="4" w:space="0" w:color="000000"/>
              <w:right w:val="nil"/>
              <w:tl2br w:val="nil"/>
              <w:tr2bl w:val="nil"/>
            </w:tcBorders>
            <w:shd w:val="clear" w:color="auto" w:fill="auto"/>
            <w:tcMar>
              <w:left w:w="180" w:type="dxa"/>
              <w:right w:w="0" w:type="dxa"/>
            </w:tcMar>
            <w:vAlign w:val="center"/>
          </w:tcPr>
          <w:p w14:paraId="3736FCD6"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D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/2025</w:t>
            </w:r>
          </w:p>
        </w:tc>
        <w:tc>
          <w:tcPr>
            <w:tcW w:w="11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D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 xml:space="preserve">2º </w:t>
            </w:r>
            <w:proofErr w:type="spellStart"/>
            <w:r w:rsidRPr="00AE682A">
              <w:rPr>
                <w:rFonts w:ascii="BancoDoBrasil Textos" w:eastAsia="BancoDoBrasil Textos" w:hAnsi="BancoDoBrasil Textos" w:cs="BancoDoBrasil Textos"/>
                <w:b/>
                <w:color w:val="000000"/>
                <w:sz w:val="16"/>
                <w:szCs w:val="22"/>
                <w:lang w:eastAsia="en-US"/>
              </w:rPr>
              <w:t>Trim</w:t>
            </w:r>
            <w:proofErr w:type="spellEnd"/>
            <w:r w:rsidRPr="00AE682A">
              <w:rPr>
                <w:rFonts w:ascii="BancoDoBrasil Textos" w:eastAsia="BancoDoBrasil Textos" w:hAnsi="BancoDoBrasil Textos" w:cs="BancoDoBrasil Textos"/>
                <w:b/>
                <w:color w:val="000000"/>
                <w:sz w:val="16"/>
                <w:szCs w:val="22"/>
                <w:lang w:eastAsia="en-US"/>
              </w:rPr>
              <w:t>/2024</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D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Sem/2025</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CD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CDC"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Receitas</w:t>
            </w:r>
          </w:p>
        </w:tc>
        <w:tc>
          <w:tcPr>
            <w:tcW w:w="117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D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314</w:t>
            </w:r>
          </w:p>
        </w:tc>
        <w:tc>
          <w:tcPr>
            <w:tcW w:w="117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D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338</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CD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657</w:t>
            </w:r>
          </w:p>
        </w:tc>
        <w:tc>
          <w:tcPr>
            <w:tcW w:w="112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CE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725</w:t>
            </w:r>
          </w:p>
        </w:tc>
      </w:tr>
      <w:tr w:rsidR="00C96C4B" w:rsidRPr="00AE682A" w14:paraId="3736F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auto" w:fill="auto"/>
            <w:noWrap/>
            <w:tcMar>
              <w:left w:w="40" w:type="dxa"/>
              <w:right w:w="40" w:type="dxa"/>
            </w:tcMar>
            <w:vAlign w:val="center"/>
          </w:tcPr>
          <w:p w14:paraId="3736FCE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Receitas de aplicações financeiras (Nota 13.a)</w:t>
            </w:r>
          </w:p>
        </w:tc>
        <w:tc>
          <w:tcPr>
            <w:tcW w:w="1170" w:type="dxa"/>
            <w:tcBorders>
              <w:top w:val="nil"/>
              <w:left w:val="nil"/>
              <w:bottom w:val="nil"/>
              <w:right w:val="nil"/>
              <w:tl2br w:val="nil"/>
              <w:tr2bl w:val="nil"/>
            </w:tcBorders>
            <w:shd w:val="clear" w:color="FFFFFF" w:fill="FFFFFF"/>
            <w:noWrap/>
            <w:tcMar>
              <w:left w:w="40" w:type="dxa"/>
              <w:right w:w="100" w:type="dxa"/>
            </w:tcMar>
            <w:vAlign w:val="center"/>
          </w:tcPr>
          <w:p w14:paraId="3736FCE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314</w:t>
            </w:r>
          </w:p>
        </w:tc>
        <w:tc>
          <w:tcPr>
            <w:tcW w:w="1170" w:type="dxa"/>
            <w:tcBorders>
              <w:top w:val="nil"/>
              <w:left w:val="nil"/>
              <w:bottom w:val="nil"/>
              <w:right w:val="nil"/>
              <w:tl2br w:val="nil"/>
              <w:tr2bl w:val="nil"/>
            </w:tcBorders>
            <w:shd w:val="clear" w:color="FFFFFF" w:fill="FFFFFF"/>
            <w:noWrap/>
            <w:tcMar>
              <w:left w:w="40" w:type="dxa"/>
              <w:right w:w="100" w:type="dxa"/>
            </w:tcMar>
            <w:vAlign w:val="center"/>
          </w:tcPr>
          <w:p w14:paraId="3736FCE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338</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14:paraId="3736FCE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657</w:t>
            </w:r>
          </w:p>
        </w:tc>
        <w:tc>
          <w:tcPr>
            <w:tcW w:w="1125" w:type="dxa"/>
            <w:tcBorders>
              <w:top w:val="nil"/>
              <w:left w:val="nil"/>
              <w:bottom w:val="nil"/>
              <w:right w:val="nil"/>
              <w:tl2br w:val="nil"/>
              <w:tr2bl w:val="nil"/>
            </w:tcBorders>
            <w:shd w:val="clear" w:color="FFFFFF" w:fill="FFFFFF"/>
            <w:noWrap/>
            <w:tcMar>
              <w:left w:w="40" w:type="dxa"/>
              <w:right w:w="100" w:type="dxa"/>
            </w:tcMar>
            <w:vAlign w:val="center"/>
          </w:tcPr>
          <w:p w14:paraId="3736FCE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725</w:t>
            </w:r>
          </w:p>
        </w:tc>
      </w:tr>
      <w:tr w:rsidR="00C96C4B" w:rsidRPr="00AE682A" w14:paraId="3736F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FFFFFF" w:fill="FFFFFF"/>
            <w:tcMar>
              <w:left w:w="0" w:type="dxa"/>
              <w:right w:w="0" w:type="dxa"/>
            </w:tcMar>
            <w:vAlign w:val="center"/>
          </w:tcPr>
          <w:p w14:paraId="3736FCE8"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70" w:type="dxa"/>
            <w:tcBorders>
              <w:top w:val="nil"/>
              <w:left w:val="nil"/>
              <w:bottom w:val="nil"/>
              <w:right w:val="nil"/>
              <w:tl2br w:val="nil"/>
              <w:tr2bl w:val="nil"/>
            </w:tcBorders>
            <w:shd w:val="clear" w:color="FFFFFF" w:fill="FFFFFF"/>
            <w:noWrap/>
            <w:tcMar>
              <w:left w:w="0" w:type="dxa"/>
              <w:right w:w="0" w:type="dxa"/>
            </w:tcMar>
            <w:vAlign w:val="center"/>
          </w:tcPr>
          <w:p w14:paraId="3736FCE9"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70" w:type="dxa"/>
            <w:tcBorders>
              <w:top w:val="nil"/>
              <w:left w:val="nil"/>
              <w:bottom w:val="nil"/>
              <w:right w:val="nil"/>
              <w:tl2br w:val="nil"/>
              <w:tr2bl w:val="nil"/>
            </w:tcBorders>
            <w:shd w:val="clear" w:color="FFFFFF" w:fill="FFFFFF"/>
            <w:noWrap/>
            <w:tcMar>
              <w:left w:w="0" w:type="dxa"/>
              <w:right w:w="0" w:type="dxa"/>
            </w:tcMar>
            <w:vAlign w:val="center"/>
          </w:tcPr>
          <w:p w14:paraId="3736FCEA"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center"/>
          </w:tcPr>
          <w:p w14:paraId="3736FCEB"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center"/>
          </w:tcPr>
          <w:p w14:paraId="3736FCEC"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FF0000"/>
                <w:sz w:val="16"/>
                <w:szCs w:val="22"/>
                <w:bdr w:val="nil"/>
              </w:rPr>
            </w:pPr>
          </w:p>
        </w:tc>
      </w:tr>
      <w:tr w:rsidR="00C96C4B" w:rsidRPr="00AE682A" w14:paraId="3736F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3736FCE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Despesas</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EF" w14:textId="3F6CC498"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w:t>
            </w:r>
            <w:r w:rsidR="00577E39">
              <w:rPr>
                <w:rFonts w:ascii="BancoDoBrasil Textos" w:eastAsia="BancoDoBrasil Textos" w:hAnsi="BancoDoBrasil Textos" w:cs="BancoDoBrasil Textos"/>
                <w:b/>
                <w:color w:val="000000"/>
                <w:sz w:val="16"/>
                <w:szCs w:val="22"/>
                <w:lang w:eastAsia="en-US"/>
              </w:rPr>
              <w:t>86</w:t>
            </w:r>
            <w:r w:rsidRPr="00AE682A">
              <w:rPr>
                <w:rFonts w:ascii="BancoDoBrasil Textos" w:eastAsia="BancoDoBrasil Textos" w:hAnsi="BancoDoBrasil Textos" w:cs="BancoDoBrasil Textos"/>
                <w:b/>
                <w:color w:val="000000"/>
                <w:sz w:val="16"/>
                <w:szCs w:val="22"/>
                <w:lang w:eastAsia="en-US"/>
              </w:rPr>
              <w:t>)</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F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(187)</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3736FCF1" w14:textId="0FA7C3B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w:t>
            </w:r>
            <w:r w:rsidR="00577E39">
              <w:rPr>
                <w:rFonts w:ascii="BancoDoBrasil Textos" w:eastAsia="BancoDoBrasil Textos" w:hAnsi="BancoDoBrasil Textos" w:cs="BancoDoBrasil Textos"/>
                <w:b/>
                <w:color w:val="000000"/>
                <w:sz w:val="16"/>
                <w:szCs w:val="22"/>
                <w:lang w:eastAsia="en-US"/>
              </w:rPr>
              <w:t>46</w:t>
            </w:r>
            <w:r w:rsidRPr="00AE682A">
              <w:rPr>
                <w:rFonts w:ascii="BancoDoBrasil Textos" w:eastAsia="BancoDoBrasil Textos" w:hAnsi="BancoDoBrasil Textos" w:cs="BancoDoBrasil Textos"/>
                <w:b/>
                <w:color w:val="000000"/>
                <w:sz w:val="16"/>
                <w:szCs w:val="22"/>
                <w:lang w:eastAsia="en-US"/>
              </w:rPr>
              <w:t>)</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736FCF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(380)</w:t>
            </w:r>
          </w:p>
        </w:tc>
      </w:tr>
      <w:tr w:rsidR="00C96C4B" w:rsidRPr="00AE682A" w14:paraId="3736F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3736FCF4"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Despesas administrativas </w:t>
            </w:r>
            <w:r w:rsidRPr="00AE682A">
              <w:rPr>
                <w:rFonts w:ascii="BancoDoBrasil Textos" w:eastAsia="BancoDoBrasil Textos" w:hAnsi="BancoDoBrasil Textos" w:cs="BancoDoBrasil Textos"/>
                <w:color w:val="000000"/>
                <w:sz w:val="16"/>
                <w:szCs w:val="22"/>
                <w:vertAlign w:val="superscript"/>
                <w:lang w:eastAsia="en-US"/>
              </w:rPr>
              <w:t>(1)</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F5" w14:textId="202EB632"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r w:rsidR="00055ADF">
              <w:rPr>
                <w:rFonts w:ascii="BancoDoBrasil Textos" w:eastAsia="BancoDoBrasil Textos" w:hAnsi="BancoDoBrasil Textos" w:cs="BancoDoBrasil Textos"/>
                <w:color w:val="000000"/>
                <w:sz w:val="16"/>
                <w:szCs w:val="22"/>
                <w:lang w:eastAsia="en-US"/>
              </w:rPr>
              <w:t>120</w:t>
            </w:r>
            <w:r w:rsidRPr="00AE682A">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F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(129)</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3736FCF7" w14:textId="7CE2A0F9"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r w:rsidR="00055ADF">
              <w:rPr>
                <w:rFonts w:ascii="BancoDoBrasil Textos" w:eastAsia="BancoDoBrasil Textos" w:hAnsi="BancoDoBrasil Textos" w:cs="BancoDoBrasil Textos"/>
                <w:color w:val="000000"/>
                <w:sz w:val="16"/>
                <w:szCs w:val="22"/>
                <w:lang w:eastAsia="en-US"/>
              </w:rPr>
              <w:t>210</w:t>
            </w:r>
            <w:r w:rsidRPr="00AE682A">
              <w:rPr>
                <w:rFonts w:ascii="BancoDoBrasil Textos" w:eastAsia="BancoDoBrasil Textos" w:hAnsi="BancoDoBrasil Textos" w:cs="BancoDoBrasil Textos"/>
                <w:color w:val="000000"/>
                <w:sz w:val="16"/>
                <w:szCs w:val="22"/>
                <w:lang w:eastAsia="en-US"/>
              </w:rPr>
              <w:t>)</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736FCF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(257)</w:t>
            </w:r>
          </w:p>
        </w:tc>
      </w:tr>
      <w:tr w:rsidR="00C96C4B" w:rsidRPr="00AE682A" w14:paraId="3736FC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3736FCF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Despesas de pessoal </w:t>
            </w:r>
            <w:r w:rsidRPr="00AE682A">
              <w:rPr>
                <w:rFonts w:ascii="BancoDoBrasil Textos" w:eastAsia="BancoDoBrasil Textos" w:hAnsi="BancoDoBrasil Textos" w:cs="BancoDoBrasil Textos"/>
                <w:color w:val="000000"/>
                <w:sz w:val="16"/>
                <w:szCs w:val="22"/>
                <w:vertAlign w:val="superscript"/>
                <w:lang w:eastAsia="en-US"/>
              </w:rPr>
              <w:t>(1)</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F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(43)</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CF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(38)</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3736FCF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(91)</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736FCF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(83)</w:t>
            </w:r>
          </w:p>
        </w:tc>
      </w:tr>
      <w:tr w:rsidR="00C96C4B" w:rsidRPr="00AE682A" w14:paraId="3736F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9"/>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3736FD00"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 xml:space="preserve">Banco do Brasil - suporte operacional </w:t>
            </w:r>
            <w:r w:rsidRPr="00AE682A">
              <w:rPr>
                <w:rFonts w:ascii="BancoDoBrasil Textos" w:eastAsia="BancoDoBrasil Textos" w:hAnsi="BancoDoBrasil Textos" w:cs="BancoDoBrasil Textos"/>
                <w:color w:val="000000"/>
                <w:sz w:val="16"/>
                <w:szCs w:val="22"/>
                <w:vertAlign w:val="superscript"/>
                <w:lang w:eastAsia="en-US"/>
              </w:rPr>
              <w:t xml:space="preserve">(1) </w:t>
            </w:r>
            <w:r w:rsidRPr="00AE682A">
              <w:rPr>
                <w:rFonts w:ascii="BancoDoBrasil Textos" w:eastAsia="BancoDoBrasil Textos" w:hAnsi="BancoDoBrasil Textos" w:cs="BancoDoBrasil Textos"/>
                <w:color w:val="000000"/>
                <w:sz w:val="16"/>
                <w:szCs w:val="22"/>
                <w:lang w:eastAsia="en-US"/>
              </w:rPr>
              <w:t>(Nota 12.d)</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D0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3736FD0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(18)</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3736FD0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(41)</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736FD0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(36)</w:t>
            </w:r>
          </w:p>
        </w:tc>
      </w:tr>
      <w:tr w:rsidR="00C96C4B" w:rsidRPr="00AE682A" w14:paraId="3736F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07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D0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Comissões e despesas bancárias (Nota 13.b)</w:t>
            </w:r>
          </w:p>
        </w:tc>
        <w:tc>
          <w:tcPr>
            <w:tcW w:w="1170" w:type="dxa"/>
            <w:tcBorders>
              <w:top w:val="nil"/>
              <w:left w:val="nil"/>
              <w:bottom w:val="single" w:sz="4" w:space="0" w:color="BFBFBF"/>
              <w:right w:val="nil"/>
              <w:tl2br w:val="nil"/>
              <w:tr2bl w:val="nil"/>
            </w:tcBorders>
            <w:shd w:val="clear" w:color="FFFFFF" w:fill="FFFFFF"/>
            <w:noWrap/>
            <w:tcMar>
              <w:left w:w="40" w:type="dxa"/>
              <w:right w:w="40" w:type="dxa"/>
            </w:tcMar>
            <w:vAlign w:val="center"/>
          </w:tcPr>
          <w:p w14:paraId="3736FD0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w:t>
            </w:r>
          </w:p>
        </w:tc>
        <w:tc>
          <w:tcPr>
            <w:tcW w:w="1170" w:type="dxa"/>
            <w:tcBorders>
              <w:top w:val="nil"/>
              <w:left w:val="nil"/>
              <w:bottom w:val="single" w:sz="4" w:space="0" w:color="BFBFBF"/>
              <w:right w:val="nil"/>
              <w:tl2br w:val="nil"/>
              <w:tr2bl w:val="nil"/>
            </w:tcBorders>
            <w:shd w:val="clear" w:color="FFFFFF" w:fill="FFFFFF"/>
            <w:noWrap/>
            <w:tcMar>
              <w:left w:w="40" w:type="dxa"/>
              <w:right w:w="40" w:type="dxa"/>
            </w:tcMar>
            <w:vAlign w:val="center"/>
          </w:tcPr>
          <w:p w14:paraId="3736FD0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w:t>
            </w:r>
          </w:p>
        </w:tc>
        <w:tc>
          <w:tcPr>
            <w:tcW w:w="1125" w:type="dxa"/>
            <w:tcBorders>
              <w:top w:val="nil"/>
              <w:left w:val="nil"/>
              <w:bottom w:val="single" w:sz="4" w:space="0" w:color="BFBFBF"/>
              <w:right w:val="nil"/>
              <w:tl2br w:val="nil"/>
              <w:tr2bl w:val="nil"/>
            </w:tcBorders>
            <w:shd w:val="clear" w:color="auto" w:fill="auto"/>
            <w:noWrap/>
            <w:tcMar>
              <w:left w:w="40" w:type="dxa"/>
              <w:right w:w="40" w:type="dxa"/>
            </w:tcMar>
            <w:vAlign w:val="center"/>
          </w:tcPr>
          <w:p w14:paraId="3736FD0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w:t>
            </w:r>
          </w:p>
        </w:tc>
        <w:tc>
          <w:tcPr>
            <w:tcW w:w="1125" w:type="dxa"/>
            <w:tcBorders>
              <w:top w:val="nil"/>
              <w:left w:val="nil"/>
              <w:bottom w:val="single" w:sz="4" w:space="0" w:color="BFBFBF"/>
              <w:right w:val="nil"/>
              <w:tl2br w:val="nil"/>
              <w:tr2bl w:val="nil"/>
            </w:tcBorders>
            <w:shd w:val="clear" w:color="FFFFFF" w:fill="FFFFFF"/>
            <w:noWrap/>
            <w:tcMar>
              <w:left w:w="40" w:type="dxa"/>
              <w:right w:w="40" w:type="dxa"/>
            </w:tcMar>
            <w:vAlign w:val="center"/>
          </w:tcPr>
          <w:p w14:paraId="3736FD0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w:t>
            </w:r>
          </w:p>
        </w:tc>
      </w:tr>
    </w:tbl>
    <w:p w14:paraId="3736FD0C" w14:textId="77777777" w:rsidR="00226C31" w:rsidRPr="00AE682A" w:rsidRDefault="00C35F3E" w:rsidP="00813A26">
      <w:pPr>
        <w:pStyle w:val="07-Legenda"/>
        <w:pBdr>
          <w:top w:val="nil"/>
          <w:left w:val="nil"/>
          <w:bottom w:val="nil"/>
          <w:right w:val="nil"/>
          <w:between w:val="nil"/>
          <w:bar w:val="nil"/>
        </w:pBdr>
        <w:spacing w:before="0"/>
        <w:ind w:left="357" w:hanging="357"/>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(1)   Referem-se às despesas repassadas pelo Banco do Brasil, conforme convênio de rateio/ressarcimento de despesas e custos diretos e indiretos.</w:t>
      </w:r>
    </w:p>
    <w:p w14:paraId="3736FD0D" w14:textId="77777777" w:rsidR="00C96C4B" w:rsidRPr="00AE682A" w:rsidRDefault="00C96C4B">
      <w:pPr>
        <w:pBdr>
          <w:top w:val="nil"/>
          <w:left w:val="nil"/>
          <w:bottom w:val="nil"/>
          <w:right w:val="nil"/>
          <w:between w:val="nil"/>
          <w:bar w:val="nil"/>
        </w:pBdr>
        <w:spacing w:before="0" w:after="200"/>
        <w:jc w:val="left"/>
        <w:rPr>
          <w:bdr w:val="nil"/>
        </w:rPr>
      </w:pPr>
    </w:p>
    <w:p w14:paraId="3736FD0E" w14:textId="77777777" w:rsidR="005D604F" w:rsidRPr="00AE682A" w:rsidRDefault="00C35F3E"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8" w:name="RG_MARKER_367599"/>
      <w:r w:rsidRPr="00AE682A">
        <w:rPr>
          <w:rFonts w:ascii="BancoDoBrasil Textos" w:eastAsia="BancoDoBrasil Textos" w:hAnsi="BancoDoBrasil Textos" w:cs="BancoDoBrasil Textos"/>
          <w:b/>
          <w:sz w:val="20"/>
          <w:szCs w:val="20"/>
          <w:lang w:eastAsia="en-US"/>
        </w:rPr>
        <w:t>17 - REMUNERAÇÃO DE EMPREGADOS E DIRIGENTES</w:t>
      </w:r>
      <w:bookmarkEnd w:id="28"/>
    </w:p>
    <w:p w14:paraId="3736FD0F" w14:textId="77777777" w:rsidR="005D604F" w:rsidRPr="00AE682A" w:rsidRDefault="00C35F3E" w:rsidP="0061357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szCs w:val="20"/>
        </w:rPr>
        <w:t xml:space="preserve">Em </w:t>
      </w:r>
      <w:r w:rsidR="005F2EAB" w:rsidRPr="00AE682A">
        <w:rPr>
          <w:rFonts w:ascii="BancoDoBrasil Textos" w:eastAsia="BancoDoBrasil Textos" w:hAnsi="BancoDoBrasil Textos" w:cs="BancoDoBrasil Textos"/>
          <w:szCs w:val="20"/>
        </w:rPr>
        <w:t>dezembro de 2022</w:t>
      </w:r>
      <w:r w:rsidRPr="00AE682A">
        <w:rPr>
          <w:rFonts w:ascii="BancoDoBrasil Textos" w:eastAsia="BancoDoBrasil Textos" w:hAnsi="BancoDoBrasil Textos" w:cs="BancoDoBrasil Textos"/>
          <w:szCs w:val="20"/>
        </w:rPr>
        <w:t>, foi assinado convênio de cessão de funcionários do Banco do Brasil para a BB Turismo. A cessão ocorre na forma de disponibilidade sem ônus para o Banco. O Banco continua processando a folha de pagamento desses funcionários, mediante ressarcimento mensal pela BB Turismo de todos os custos decorrentes.</w:t>
      </w:r>
    </w:p>
    <w:p w14:paraId="58081E84" w14:textId="77777777" w:rsidR="006E7AAA" w:rsidRDefault="006E7AAA"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lang w:eastAsia="en-US"/>
        </w:rPr>
      </w:pPr>
    </w:p>
    <w:p w14:paraId="4F796580" w14:textId="77777777" w:rsidR="006E7AAA" w:rsidRDefault="006E7AAA"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lang w:eastAsia="en-US"/>
        </w:rPr>
      </w:pPr>
    </w:p>
    <w:p w14:paraId="17B71151" w14:textId="77777777" w:rsidR="006E7AAA" w:rsidRDefault="006E7AAA"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lang w:eastAsia="en-US"/>
        </w:rPr>
      </w:pPr>
    </w:p>
    <w:p w14:paraId="1768106C" w14:textId="77777777" w:rsidR="006E7AAA" w:rsidRDefault="006E7AAA"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lang w:eastAsia="en-US"/>
        </w:rPr>
      </w:pPr>
    </w:p>
    <w:p w14:paraId="3736FD10" w14:textId="651FFE34" w:rsidR="005D604F" w:rsidRPr="00AE682A" w:rsidRDefault="00C35F3E"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lastRenderedPageBreak/>
        <w:t>Remuneração mensal paga aos funcionários e à administração da BB Turismo (Em Reais):</w:t>
      </w:r>
    </w:p>
    <w:tbl>
      <w:tblPr>
        <w:tblW w:w="9690" w:type="dxa"/>
        <w:tblLayout w:type="fixed"/>
        <w:tblLook w:val="0600" w:firstRow="0" w:lastRow="0" w:firstColumn="0" w:lastColumn="0" w:noHBand="1" w:noVBand="1"/>
        <w:tblCaption w:val="NotaExplicativa21"/>
      </w:tblPr>
      <w:tblGrid>
        <w:gridCol w:w="6390"/>
        <w:gridCol w:w="1650"/>
        <w:gridCol w:w="1650"/>
      </w:tblGrid>
      <w:tr w:rsidR="00C96C4B" w:rsidRPr="00AE682A" w14:paraId="3736FD15" w14:textId="77777777">
        <w:trPr>
          <w:cantSplit/>
          <w:trHeight w:hRule="exact" w:val="300"/>
        </w:trPr>
        <w:tc>
          <w:tcPr>
            <w:tcW w:w="639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D12" w14:textId="0E4AB88F" w:rsidR="00C96C4B" w:rsidRPr="00AE682A" w:rsidRDefault="00C35F3E">
            <w:pPr>
              <w:keepNext/>
              <w:spacing w:before="0" w:after="0" w:line="240" w:lineRule="auto"/>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szCs w:val="20"/>
              </w:rPr>
              <w:t xml:space="preserve"> </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D1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30.06.2025</w:t>
            </w:r>
          </w:p>
        </w:tc>
        <w:tc>
          <w:tcPr>
            <w:tcW w:w="165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736FD1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90"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736FD1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Menor salário</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1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5.745,56</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D1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5.745,56</w:t>
            </w:r>
          </w:p>
        </w:tc>
      </w:tr>
      <w:tr w:rsidR="00C96C4B" w:rsidRPr="00AE682A" w14:paraId="3736F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3736FD1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Maior salário</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1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18.030,81</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1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18.030,81</w:t>
            </w:r>
          </w:p>
        </w:tc>
      </w:tr>
      <w:tr w:rsidR="00C96C4B" w:rsidRPr="00AE682A" w14:paraId="3736F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3736FD1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Salário médio</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1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9.023,16</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2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9.023,16</w:t>
            </w:r>
          </w:p>
        </w:tc>
      </w:tr>
      <w:tr w:rsidR="00C96C4B" w:rsidRPr="00AE682A" w14:paraId="3736F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90" w:type="dxa"/>
            <w:tcBorders>
              <w:top w:val="nil"/>
              <w:left w:val="nil"/>
              <w:bottom w:val="nil"/>
              <w:right w:val="nil"/>
              <w:tl2br w:val="nil"/>
              <w:tr2bl w:val="nil"/>
            </w:tcBorders>
            <w:shd w:val="clear" w:color="FFFFFF" w:fill="FFFFFF"/>
            <w:noWrap/>
            <w:tcMar>
              <w:left w:w="40" w:type="dxa"/>
              <w:right w:w="40" w:type="dxa"/>
            </w:tcMar>
            <w:vAlign w:val="center"/>
          </w:tcPr>
          <w:p w14:paraId="3736FD2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bdr w:val="nil"/>
              </w:rPr>
            </w:pPr>
            <w:r w:rsidRPr="00AE682A">
              <w:rPr>
                <w:rFonts w:ascii="BancoDoBrasil Textos" w:eastAsia="BancoDoBrasil Textos" w:hAnsi="BancoDoBrasil Textos" w:cs="BancoDoBrasil Textos"/>
                <w:b/>
                <w:color w:val="000000"/>
                <w:sz w:val="16"/>
                <w:szCs w:val="22"/>
                <w:lang w:eastAsia="en-US"/>
              </w:rPr>
              <w:t>Dirigentes</w:t>
            </w:r>
          </w:p>
        </w:tc>
        <w:tc>
          <w:tcPr>
            <w:tcW w:w="1650" w:type="dxa"/>
            <w:tcBorders>
              <w:top w:val="nil"/>
              <w:left w:val="nil"/>
              <w:bottom w:val="nil"/>
              <w:right w:val="nil"/>
              <w:tl2br w:val="nil"/>
              <w:tr2bl w:val="nil"/>
            </w:tcBorders>
            <w:shd w:val="clear" w:color="auto" w:fill="auto"/>
            <w:noWrap/>
            <w:tcMar>
              <w:left w:w="0" w:type="dxa"/>
              <w:right w:w="0" w:type="dxa"/>
            </w:tcMar>
            <w:vAlign w:val="center"/>
          </w:tcPr>
          <w:p w14:paraId="3736FD23"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c>
          <w:tcPr>
            <w:tcW w:w="1650" w:type="dxa"/>
            <w:tcBorders>
              <w:top w:val="nil"/>
              <w:left w:val="nil"/>
              <w:bottom w:val="nil"/>
              <w:right w:val="nil"/>
              <w:tl2br w:val="nil"/>
              <w:tr2bl w:val="nil"/>
            </w:tcBorders>
            <w:shd w:val="clear" w:color="FFFFFF" w:fill="FFFFFF"/>
            <w:noWrap/>
            <w:tcMar>
              <w:left w:w="0" w:type="dxa"/>
              <w:right w:w="0" w:type="dxa"/>
            </w:tcMar>
            <w:vAlign w:val="center"/>
          </w:tcPr>
          <w:p w14:paraId="3736FD2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bdr w:val="nil"/>
              </w:rPr>
            </w:pPr>
          </w:p>
        </w:tc>
      </w:tr>
      <w:tr w:rsidR="00C96C4B" w:rsidRPr="00AE682A" w14:paraId="3736FD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390" w:type="dxa"/>
            <w:tcBorders>
              <w:top w:val="nil"/>
              <w:left w:val="nil"/>
              <w:bottom w:val="nil"/>
              <w:right w:val="nil"/>
              <w:tl2br w:val="nil"/>
              <w:tr2bl w:val="nil"/>
            </w:tcBorders>
            <w:shd w:val="clear" w:color="FFFFFF" w:fill="FFFFFF"/>
            <w:noWrap/>
            <w:tcMar>
              <w:left w:w="220" w:type="dxa"/>
              <w:right w:w="40" w:type="dxa"/>
            </w:tcMar>
            <w:vAlign w:val="center"/>
          </w:tcPr>
          <w:p w14:paraId="3736FD2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 xml:space="preserve">Liquidante </w:t>
            </w:r>
            <w:r w:rsidRPr="00AE682A">
              <w:rPr>
                <w:rFonts w:ascii="BancoDoBrasil Textos" w:eastAsia="BancoDoBrasil Textos" w:hAnsi="BancoDoBrasil Textos" w:cs="BancoDoBrasil Textos"/>
                <w:color w:val="000000"/>
                <w:sz w:val="16"/>
                <w:szCs w:val="22"/>
                <w:vertAlign w:val="superscript"/>
                <w:lang w:eastAsia="en-US"/>
              </w:rPr>
              <w:t>(1)</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2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56.704,48</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2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49.316,82</w:t>
            </w:r>
          </w:p>
        </w:tc>
      </w:tr>
      <w:tr w:rsidR="00C96C4B" w:rsidRPr="00AE682A" w14:paraId="3736F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90" w:type="dxa"/>
            <w:tcBorders>
              <w:top w:val="nil"/>
              <w:left w:val="nil"/>
              <w:bottom w:val="single" w:sz="12" w:space="0" w:color="BFBFBF"/>
              <w:right w:val="nil"/>
              <w:tl2br w:val="nil"/>
              <w:tr2bl w:val="nil"/>
            </w:tcBorders>
            <w:shd w:val="clear" w:color="FFFFFF" w:fill="FFFFFF"/>
            <w:noWrap/>
            <w:tcMar>
              <w:left w:w="220" w:type="dxa"/>
              <w:right w:w="40" w:type="dxa"/>
            </w:tcMar>
            <w:vAlign w:val="center"/>
          </w:tcPr>
          <w:p w14:paraId="3736FD2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Conselho fiscal</w:t>
            </w:r>
          </w:p>
        </w:tc>
        <w:tc>
          <w:tcPr>
            <w:tcW w:w="1650"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D2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3.859,14</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D2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AE682A">
              <w:rPr>
                <w:rFonts w:ascii="BancoDoBrasil Textos" w:eastAsia="BancoDoBrasil Textos" w:hAnsi="BancoDoBrasil Textos" w:cs="BancoDoBrasil Textos"/>
                <w:color w:val="000000"/>
                <w:sz w:val="16"/>
                <w:szCs w:val="22"/>
                <w:lang w:eastAsia="en-US"/>
              </w:rPr>
              <w:t>3.452,17</w:t>
            </w:r>
          </w:p>
        </w:tc>
      </w:tr>
    </w:tbl>
    <w:p w14:paraId="3736FD2E" w14:textId="4D505BF2" w:rsidR="00AA3858" w:rsidRPr="003322A5" w:rsidRDefault="00C35F3E" w:rsidP="00396DE7">
      <w:pPr>
        <w:pStyle w:val="07-Legenda"/>
        <w:keepNext/>
        <w:numPr>
          <w:ilvl w:val="0"/>
          <w:numId w:val="12"/>
        </w:numPr>
        <w:pBdr>
          <w:top w:val="nil"/>
          <w:left w:val="nil"/>
          <w:bottom w:val="nil"/>
          <w:right w:val="nil"/>
          <w:between w:val="nil"/>
          <w:bar w:val="nil"/>
        </w:pBdr>
        <w:spacing w:before="0"/>
        <w:ind w:left="284" w:hanging="284"/>
        <w:rPr>
          <w:rFonts w:ascii="BancoDoBrasil Textos" w:eastAsia="BancoDoBrasil Textos" w:hAnsi="BancoDoBrasil Textos" w:cs="BancoDoBrasil Textos"/>
          <w:bdr w:val="nil"/>
        </w:rPr>
      </w:pPr>
      <w:r w:rsidRPr="003322A5">
        <w:rPr>
          <w:rFonts w:ascii="BancoDoBrasil Textos" w:eastAsia="BancoDoBrasil Textos" w:hAnsi="BancoDoBrasil Textos" w:cs="BancoDoBrasil Textos"/>
          <w:szCs w:val="20"/>
        </w:rPr>
        <w:t>Inclui remuneração variável</w:t>
      </w:r>
      <w:r w:rsidR="003322A5" w:rsidRPr="003322A5">
        <w:rPr>
          <w:rFonts w:ascii="BancoDoBrasil Textos" w:eastAsia="BancoDoBrasil Textos" w:hAnsi="BancoDoBrasil Textos" w:cs="BancoDoBrasil Textos"/>
          <w:szCs w:val="20"/>
        </w:rPr>
        <w:t>,</w:t>
      </w:r>
      <w:r w:rsidRPr="003322A5">
        <w:rPr>
          <w:rFonts w:ascii="BancoDoBrasil Textos" w:eastAsia="BancoDoBrasil Textos" w:hAnsi="BancoDoBrasil Textos" w:cs="BancoDoBrasil Textos"/>
          <w:szCs w:val="20"/>
        </w:rPr>
        <w:t xml:space="preserve"> condicionada ao cumprimento das condições, metas e demais parâmetros e critérios estabelecidos no Plano de Trabalho.</w:t>
      </w:r>
    </w:p>
    <w:p w14:paraId="3736FD31" w14:textId="77777777" w:rsidR="00024211" w:rsidRPr="00AE682A" w:rsidRDefault="00C35F3E" w:rsidP="00CB6D93">
      <w:pPr>
        <w:keepNext/>
        <w:pBdr>
          <w:top w:val="nil"/>
          <w:left w:val="nil"/>
          <w:bottom w:val="nil"/>
          <w:right w:val="nil"/>
          <w:between w:val="nil"/>
          <w:bar w:val="nil"/>
        </w:pBdr>
        <w:spacing w:before="360"/>
        <w:ind w:left="454" w:hanging="454"/>
        <w:jc w:val="left"/>
        <w:rPr>
          <w:rFonts w:ascii="BancoDoBrasil Textos" w:eastAsia="BancoDoBrasil Textos" w:hAnsi="BancoDoBrasil Textos" w:cs="BancoDoBrasil Textos"/>
          <w:b/>
          <w:sz w:val="20"/>
          <w:szCs w:val="20"/>
          <w:bdr w:val="nil"/>
        </w:rPr>
      </w:pPr>
      <w:bookmarkStart w:id="29" w:name="RG_MARKER_367602"/>
      <w:r w:rsidRPr="00AE682A">
        <w:rPr>
          <w:rFonts w:ascii="BancoDoBrasil Textos" w:eastAsia="BancoDoBrasil Textos" w:hAnsi="BancoDoBrasil Textos" w:cs="BancoDoBrasil Textos"/>
          <w:b/>
          <w:sz w:val="20"/>
          <w:szCs w:val="20"/>
          <w:lang w:eastAsia="en-US"/>
        </w:rPr>
        <w:t>18 - PROVISÕES</w:t>
      </w:r>
      <w:bookmarkEnd w:id="29"/>
      <w:r w:rsidRPr="00AE682A">
        <w:rPr>
          <w:rFonts w:ascii="BancoDoBrasil Textos" w:eastAsia="BancoDoBrasil Textos" w:hAnsi="BancoDoBrasil Textos" w:cs="BancoDoBrasil Textos"/>
          <w:b/>
          <w:sz w:val="20"/>
          <w:szCs w:val="20"/>
          <w:lang w:eastAsia="en-US"/>
        </w:rPr>
        <w:t xml:space="preserve"> E PASSIVOS CONTINGENTES</w:t>
      </w:r>
    </w:p>
    <w:p w14:paraId="3736FD32" w14:textId="77777777" w:rsidR="002E15B6" w:rsidRPr="00AE682A" w:rsidRDefault="00C35F3E" w:rsidP="0014491A">
      <w:pPr>
        <w:pStyle w:val="PargrafodaLista"/>
        <w:keepNext/>
        <w:numPr>
          <w:ilvl w:val="0"/>
          <w:numId w:val="13"/>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Passivos </w:t>
      </w:r>
      <w:r w:rsidR="003D4DB9" w:rsidRPr="00AE682A">
        <w:rPr>
          <w:rFonts w:ascii="BancoDoBrasil Textos" w:eastAsia="BancoDoBrasil Textos" w:hAnsi="BancoDoBrasil Textos" w:cs="BancoDoBrasil Textos"/>
          <w:b/>
          <w:sz w:val="18"/>
          <w:szCs w:val="18"/>
          <w:lang w:eastAsia="en-US"/>
        </w:rPr>
        <w:t>contingentes - prováveis</w:t>
      </w:r>
    </w:p>
    <w:p w14:paraId="3736FD33" w14:textId="77777777" w:rsidR="001A4BD1" w:rsidRPr="00AE682A" w:rsidRDefault="00C35F3E"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rPr>
        <w:t>Trabalhistas</w:t>
      </w:r>
    </w:p>
    <w:p w14:paraId="3736FD34" w14:textId="77777777" w:rsidR="001A4BD1" w:rsidRPr="00AE682A" w:rsidRDefault="00C35F3E"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Referem-se a provisões constituídas para cobrir perdas estimadas decorrentes de ações relacionadas a funcionários reclamando direitos trabalhistas, tais como horas-extras, quinquênio, equiparação salarial, vantagens e outros.</w:t>
      </w:r>
    </w:p>
    <w:p w14:paraId="3736FD35" w14:textId="77777777" w:rsidR="001A4BD1" w:rsidRPr="00AE682A"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3736FD36" w14:textId="77777777" w:rsidR="001A4BD1" w:rsidRPr="00AE682A" w:rsidRDefault="00C35F3E" w:rsidP="004A0BC8">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rPr>
        <w:t>Fiscais</w:t>
      </w:r>
    </w:p>
    <w:p w14:paraId="3736FD37" w14:textId="77777777" w:rsidR="001A4BD1" w:rsidRPr="00AE682A" w:rsidRDefault="00C35F3E"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Referem-se a provisões constituídas para cobrir perdas estimadas decorrentes de processos judiciais tributários, tais como a autuação da Receita Federal do Brasil sobre o recolhimento de INSS, pedidos de compensação e autos de infração e execuções fiscais de ISS.</w:t>
      </w:r>
    </w:p>
    <w:p w14:paraId="3736FD38" w14:textId="77777777" w:rsidR="001A4BD1" w:rsidRPr="00AE682A"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3736FD39" w14:textId="77777777" w:rsidR="001A4BD1" w:rsidRPr="00AE682A" w:rsidRDefault="00C35F3E"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rPr>
        <w:t>Cíveis</w:t>
      </w:r>
    </w:p>
    <w:p w14:paraId="3736FD3A" w14:textId="77777777" w:rsidR="002E15B6" w:rsidRPr="00AE682A" w:rsidRDefault="00C35F3E" w:rsidP="004A0BC8">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AE682A">
        <w:rPr>
          <w:rFonts w:ascii="BancoDoBrasil Textos" w:eastAsia="BancoDoBrasil Textos" w:hAnsi="BancoDoBrasil Textos" w:cs="BancoDoBrasil Textos"/>
        </w:rPr>
        <w:t>Referem-se a provisões constituídas para cobrir perdas estimadas decorrentes de ações relacionadas, principalmente, a danos moral e material.</w:t>
      </w:r>
    </w:p>
    <w:p w14:paraId="3736FD3B" w14:textId="77777777" w:rsidR="001A4BD1" w:rsidRPr="00AE682A"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3736FD3C" w14:textId="77777777" w:rsidR="00024211" w:rsidRPr="00AE682A" w:rsidRDefault="00C35F3E" w:rsidP="00996874">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Movimentações nas provisões para demandas trabalhistas, fiscais e cíveis</w:t>
      </w:r>
    </w:p>
    <w:p w14:paraId="3736FD3D" w14:textId="77777777" w:rsidR="00F74297" w:rsidRPr="00AE682A" w:rsidRDefault="00F74297">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639" w:type="dxa"/>
        <w:tblLayout w:type="fixed"/>
        <w:tblLook w:val="0600" w:firstRow="0" w:lastRow="0" w:firstColumn="0" w:lastColumn="0" w:noHBand="1" w:noVBand="1"/>
        <w:tblCaption w:val="NE23b"/>
      </w:tblPr>
      <w:tblGrid>
        <w:gridCol w:w="6540"/>
        <w:gridCol w:w="1540"/>
        <w:gridCol w:w="1559"/>
      </w:tblGrid>
      <w:tr w:rsidR="00C96C4B" w:rsidRPr="00AE682A" w14:paraId="3736FD41" w14:textId="77777777" w:rsidTr="007363F7">
        <w:trPr>
          <w:cantSplit/>
          <w:trHeight w:hRule="exact" w:val="288"/>
        </w:trPr>
        <w:tc>
          <w:tcPr>
            <w:tcW w:w="654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3E"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4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3F"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559"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40"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4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
        </w:trPr>
        <w:tc>
          <w:tcPr>
            <w:tcW w:w="654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736FD42"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4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4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Sem/2025</w:t>
            </w:r>
          </w:p>
        </w:tc>
        <w:tc>
          <w:tcPr>
            <w:tcW w:w="1559"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4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1º Sem/2024</w:t>
            </w:r>
          </w:p>
        </w:tc>
      </w:tr>
      <w:tr w:rsidR="00C96C4B" w:rsidRPr="00AE682A" w14:paraId="3736FD4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D4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Demandas trabalhistas</w:t>
            </w:r>
          </w:p>
        </w:tc>
        <w:tc>
          <w:tcPr>
            <w:tcW w:w="1540"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736FD47"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736FD48"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D4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4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inicial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4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1.600</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4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2.380</w:t>
            </w:r>
          </w:p>
        </w:tc>
      </w:tr>
      <w:tr w:rsidR="00C96C4B" w:rsidRPr="00AE682A" w14:paraId="3736FD51"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4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Constituição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4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2.462</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5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217</w:t>
            </w:r>
          </w:p>
        </w:tc>
      </w:tr>
      <w:tr w:rsidR="00C96C4B" w:rsidRPr="00AE682A" w14:paraId="3736FD5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5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Reversão</w:t>
            </w:r>
          </w:p>
        </w:tc>
        <w:tc>
          <w:tcPr>
            <w:tcW w:w="1540" w:type="dxa"/>
            <w:tcBorders>
              <w:top w:val="nil"/>
              <w:left w:val="nil"/>
              <w:bottom w:val="nil"/>
              <w:right w:val="nil"/>
              <w:tl2br w:val="nil"/>
              <w:tr2bl w:val="nil"/>
            </w:tcBorders>
            <w:shd w:val="clear" w:color="auto" w:fill="auto"/>
            <w:tcMar>
              <w:left w:w="40" w:type="dxa"/>
              <w:right w:w="40" w:type="dxa"/>
            </w:tcMar>
            <w:vAlign w:val="center"/>
          </w:tcPr>
          <w:p w14:paraId="3736FD5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(1.675)</w:t>
            </w:r>
          </w:p>
        </w:tc>
        <w:tc>
          <w:tcPr>
            <w:tcW w:w="1559" w:type="dxa"/>
            <w:tcBorders>
              <w:top w:val="nil"/>
              <w:left w:val="nil"/>
              <w:bottom w:val="nil"/>
              <w:right w:val="nil"/>
              <w:tl2br w:val="nil"/>
              <w:tr2bl w:val="nil"/>
            </w:tcBorders>
            <w:shd w:val="clear" w:color="FFFFFF" w:fill="FFFFFF"/>
            <w:tcMar>
              <w:left w:w="40" w:type="dxa"/>
              <w:right w:w="40" w:type="dxa"/>
            </w:tcMar>
            <w:vAlign w:val="center"/>
          </w:tcPr>
          <w:p w14:paraId="3736FD5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(44)</w:t>
            </w:r>
          </w:p>
        </w:tc>
      </w:tr>
      <w:tr w:rsidR="00C96C4B" w:rsidRPr="00AE682A" w14:paraId="3736FD5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5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Baixa por pagamento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5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c>
          <w:tcPr>
            <w:tcW w:w="1559" w:type="dxa"/>
            <w:tcBorders>
              <w:top w:val="nil"/>
              <w:left w:val="nil"/>
              <w:bottom w:val="nil"/>
              <w:right w:val="nil"/>
              <w:tl2br w:val="nil"/>
              <w:tr2bl w:val="nil"/>
            </w:tcBorders>
            <w:shd w:val="clear" w:color="FFFFFF" w:fill="FFFFFF"/>
            <w:tcMar>
              <w:left w:w="40" w:type="dxa"/>
              <w:right w:w="40" w:type="dxa"/>
            </w:tcMar>
            <w:vAlign w:val="center"/>
          </w:tcPr>
          <w:p w14:paraId="3736FD5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(1.092)</w:t>
            </w:r>
          </w:p>
        </w:tc>
      </w:tr>
      <w:tr w:rsidR="00C96C4B" w:rsidRPr="00AE682A" w14:paraId="3736FD5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5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final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5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2.387</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5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1.461</w:t>
            </w:r>
          </w:p>
        </w:tc>
      </w:tr>
      <w:tr w:rsidR="00C96C4B" w:rsidRPr="00AE682A" w14:paraId="3736FD61"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0" w:type="dxa"/>
              <w:right w:w="0" w:type="dxa"/>
            </w:tcMar>
            <w:vAlign w:val="center"/>
          </w:tcPr>
          <w:p w14:paraId="3736FD5E"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40" w:type="dxa"/>
            <w:tcBorders>
              <w:top w:val="nil"/>
              <w:left w:val="nil"/>
              <w:bottom w:val="nil"/>
              <w:right w:val="nil"/>
              <w:tl2br w:val="nil"/>
              <w:tr2bl w:val="nil"/>
            </w:tcBorders>
            <w:shd w:val="clear" w:color="auto" w:fill="auto"/>
            <w:tcMar>
              <w:left w:w="0" w:type="dxa"/>
              <w:right w:w="0" w:type="dxa"/>
            </w:tcMar>
            <w:vAlign w:val="center"/>
          </w:tcPr>
          <w:p w14:paraId="3736FD5F"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D60"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D6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6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Demandas fiscais</w:t>
            </w:r>
          </w:p>
        </w:tc>
        <w:tc>
          <w:tcPr>
            <w:tcW w:w="1540" w:type="dxa"/>
            <w:tcBorders>
              <w:top w:val="nil"/>
              <w:left w:val="nil"/>
              <w:bottom w:val="nil"/>
              <w:right w:val="nil"/>
              <w:tl2br w:val="nil"/>
              <w:tr2bl w:val="nil"/>
            </w:tcBorders>
            <w:shd w:val="clear" w:color="auto" w:fill="auto"/>
            <w:tcMar>
              <w:left w:w="0" w:type="dxa"/>
              <w:right w:w="0" w:type="dxa"/>
            </w:tcMar>
            <w:vAlign w:val="center"/>
          </w:tcPr>
          <w:p w14:paraId="3736FD63"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D6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D6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6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inicial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6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8.002</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6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7.487</w:t>
            </w:r>
          </w:p>
        </w:tc>
      </w:tr>
      <w:tr w:rsidR="00C96C4B" w:rsidRPr="00AE682A" w14:paraId="3736FD6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6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Constituição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6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1.084</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6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564</w:t>
            </w:r>
          </w:p>
        </w:tc>
      </w:tr>
      <w:tr w:rsidR="00C96C4B" w:rsidRPr="00AE682A" w14:paraId="3736FD71"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6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Reversão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6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c>
          <w:tcPr>
            <w:tcW w:w="1559" w:type="dxa"/>
            <w:tcBorders>
              <w:top w:val="nil"/>
              <w:left w:val="nil"/>
              <w:bottom w:val="nil"/>
              <w:right w:val="nil"/>
              <w:tl2br w:val="nil"/>
              <w:tr2bl w:val="nil"/>
            </w:tcBorders>
            <w:shd w:val="clear" w:color="FFFFFF" w:fill="FFFFFF"/>
            <w:tcMar>
              <w:left w:w="40" w:type="dxa"/>
              <w:right w:w="40" w:type="dxa"/>
            </w:tcMar>
            <w:vAlign w:val="center"/>
          </w:tcPr>
          <w:p w14:paraId="3736FD7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(608)</w:t>
            </w:r>
          </w:p>
        </w:tc>
      </w:tr>
      <w:tr w:rsidR="00C96C4B" w:rsidRPr="00AE682A" w14:paraId="3736FD7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7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Baixa por pagamento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7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7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r>
      <w:tr w:rsidR="00C96C4B" w:rsidRPr="00AE682A" w14:paraId="3736FD7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7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final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7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9.086</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7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7.443</w:t>
            </w:r>
          </w:p>
        </w:tc>
      </w:tr>
      <w:tr w:rsidR="00C96C4B" w:rsidRPr="00AE682A" w14:paraId="3736FD7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0" w:type="dxa"/>
              <w:right w:w="0" w:type="dxa"/>
            </w:tcMar>
            <w:vAlign w:val="center"/>
          </w:tcPr>
          <w:p w14:paraId="3736FD7A"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40" w:type="dxa"/>
            <w:tcBorders>
              <w:top w:val="nil"/>
              <w:left w:val="nil"/>
              <w:bottom w:val="nil"/>
              <w:right w:val="nil"/>
              <w:tl2br w:val="nil"/>
              <w:tr2bl w:val="nil"/>
            </w:tcBorders>
            <w:shd w:val="clear" w:color="auto" w:fill="auto"/>
            <w:tcMar>
              <w:left w:w="0" w:type="dxa"/>
              <w:right w:w="0" w:type="dxa"/>
            </w:tcMar>
            <w:vAlign w:val="center"/>
          </w:tcPr>
          <w:p w14:paraId="3736FD7B"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D7C"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81"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7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Demandas cíveis</w:t>
            </w:r>
          </w:p>
        </w:tc>
        <w:tc>
          <w:tcPr>
            <w:tcW w:w="1540" w:type="dxa"/>
            <w:tcBorders>
              <w:top w:val="nil"/>
              <w:left w:val="nil"/>
              <w:bottom w:val="nil"/>
              <w:right w:val="nil"/>
              <w:tl2br w:val="nil"/>
              <w:tr2bl w:val="nil"/>
            </w:tcBorders>
            <w:shd w:val="clear" w:color="auto" w:fill="auto"/>
            <w:tcMar>
              <w:left w:w="0" w:type="dxa"/>
              <w:right w:w="0" w:type="dxa"/>
            </w:tcMar>
            <w:vAlign w:val="center"/>
          </w:tcPr>
          <w:p w14:paraId="3736FD7F"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D80"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C96C4B" w:rsidRPr="00AE682A" w14:paraId="3736FD8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8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inicial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8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1.563</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8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1.409</w:t>
            </w:r>
          </w:p>
        </w:tc>
      </w:tr>
      <w:tr w:rsidR="00C96C4B" w:rsidRPr="00AE682A" w14:paraId="3736FD8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86"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Constituição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8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100</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8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74</w:t>
            </w:r>
          </w:p>
        </w:tc>
      </w:tr>
      <w:tr w:rsidR="00C96C4B" w:rsidRPr="00AE682A" w14:paraId="3736FD8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8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Reversão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8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8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r>
      <w:tr w:rsidR="00C96C4B" w:rsidRPr="00AE682A" w14:paraId="3736FD91"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8E"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Baixa por pagamento</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8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9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r>
      <w:tr w:rsidR="00C96C4B" w:rsidRPr="00AE682A" w14:paraId="3736FD95"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3736FD92"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Saldo final</w:t>
            </w:r>
          </w:p>
        </w:tc>
        <w:tc>
          <w:tcPr>
            <w:tcW w:w="1540" w:type="dxa"/>
            <w:tcBorders>
              <w:top w:val="nil"/>
              <w:left w:val="nil"/>
              <w:bottom w:val="nil"/>
              <w:right w:val="nil"/>
              <w:tl2br w:val="nil"/>
              <w:tr2bl w:val="nil"/>
            </w:tcBorders>
            <w:shd w:val="clear" w:color="auto" w:fill="auto"/>
            <w:tcMar>
              <w:left w:w="40" w:type="dxa"/>
              <w:right w:w="100" w:type="dxa"/>
            </w:tcMar>
            <w:vAlign w:val="center"/>
          </w:tcPr>
          <w:p w14:paraId="3736FD9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1.663</w:t>
            </w:r>
          </w:p>
        </w:tc>
        <w:tc>
          <w:tcPr>
            <w:tcW w:w="1559" w:type="dxa"/>
            <w:tcBorders>
              <w:top w:val="nil"/>
              <w:left w:val="nil"/>
              <w:bottom w:val="nil"/>
              <w:right w:val="nil"/>
              <w:tl2br w:val="nil"/>
              <w:tr2bl w:val="nil"/>
            </w:tcBorders>
            <w:shd w:val="clear" w:color="FFFFFF" w:fill="FFFFFF"/>
            <w:tcMar>
              <w:left w:w="40" w:type="dxa"/>
              <w:right w:w="100" w:type="dxa"/>
            </w:tcMar>
            <w:vAlign w:val="center"/>
          </w:tcPr>
          <w:p w14:paraId="3736FD9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1.483</w:t>
            </w:r>
          </w:p>
        </w:tc>
      </w:tr>
      <w:tr w:rsidR="00C96C4B" w:rsidRPr="00AE682A" w14:paraId="3736FD99"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540" w:type="dxa"/>
            <w:tcBorders>
              <w:top w:val="nil"/>
              <w:left w:val="nil"/>
              <w:bottom w:val="nil"/>
              <w:right w:val="nil"/>
              <w:tl2br w:val="nil"/>
              <w:tr2bl w:val="nil"/>
            </w:tcBorders>
            <w:shd w:val="clear" w:color="FFFFFF" w:fill="FFFFFF"/>
            <w:tcMar>
              <w:left w:w="0" w:type="dxa"/>
              <w:right w:w="0" w:type="dxa"/>
            </w:tcMar>
            <w:vAlign w:val="center"/>
          </w:tcPr>
          <w:p w14:paraId="3736FD96"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40" w:type="dxa"/>
            <w:tcBorders>
              <w:top w:val="nil"/>
              <w:left w:val="nil"/>
              <w:bottom w:val="nil"/>
              <w:right w:val="nil"/>
              <w:tl2br w:val="nil"/>
              <w:tr2bl w:val="nil"/>
            </w:tcBorders>
            <w:shd w:val="clear" w:color="auto" w:fill="auto"/>
            <w:tcMar>
              <w:left w:w="0" w:type="dxa"/>
              <w:right w:w="0" w:type="dxa"/>
            </w:tcMar>
            <w:vAlign w:val="center"/>
          </w:tcPr>
          <w:p w14:paraId="3736FD97"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59" w:type="dxa"/>
            <w:tcBorders>
              <w:top w:val="nil"/>
              <w:left w:val="nil"/>
              <w:bottom w:val="nil"/>
              <w:right w:val="nil"/>
              <w:tl2br w:val="nil"/>
              <w:tr2bl w:val="nil"/>
            </w:tcBorders>
            <w:shd w:val="clear" w:color="FFFFFF" w:fill="FFFFFF"/>
            <w:noWrap/>
            <w:tcMar>
              <w:left w:w="0" w:type="dxa"/>
              <w:right w:w="0" w:type="dxa"/>
            </w:tcMar>
            <w:vAlign w:val="center"/>
          </w:tcPr>
          <w:p w14:paraId="3736FD98"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9D" w14:textId="77777777" w:rsidTr="00736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4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D9A"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540" w:type="dxa"/>
            <w:tcBorders>
              <w:top w:val="nil"/>
              <w:left w:val="nil"/>
              <w:bottom w:val="single" w:sz="12" w:space="0" w:color="BFBFBF"/>
              <w:right w:val="nil"/>
              <w:tl2br w:val="nil"/>
              <w:tr2bl w:val="nil"/>
            </w:tcBorders>
            <w:shd w:val="clear" w:color="auto" w:fill="auto"/>
            <w:tcMar>
              <w:left w:w="40" w:type="dxa"/>
              <w:right w:w="100" w:type="dxa"/>
            </w:tcMar>
            <w:vAlign w:val="center"/>
          </w:tcPr>
          <w:p w14:paraId="3736FD9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13.136</w:t>
            </w:r>
          </w:p>
        </w:tc>
        <w:tc>
          <w:tcPr>
            <w:tcW w:w="1559" w:type="dxa"/>
            <w:tcBorders>
              <w:top w:val="nil"/>
              <w:left w:val="nil"/>
              <w:bottom w:val="single" w:sz="12" w:space="0" w:color="BFBFBF"/>
              <w:right w:val="nil"/>
              <w:tl2br w:val="nil"/>
              <w:tr2bl w:val="nil"/>
            </w:tcBorders>
            <w:shd w:val="clear" w:color="FFFFFF" w:fill="FFFFFF"/>
            <w:tcMar>
              <w:left w:w="40" w:type="dxa"/>
              <w:right w:w="100" w:type="dxa"/>
            </w:tcMar>
            <w:vAlign w:val="center"/>
          </w:tcPr>
          <w:p w14:paraId="3736FD9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10.387</w:t>
            </w:r>
          </w:p>
        </w:tc>
      </w:tr>
    </w:tbl>
    <w:p w14:paraId="3736FD9E" w14:textId="77777777" w:rsidR="00DC4DD6" w:rsidRPr="00AE682A" w:rsidRDefault="00DC4DD6">
      <w:pPr>
        <w:pStyle w:val="07-Legenda"/>
        <w:keepNext/>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p>
    <w:p w14:paraId="3736FD9F" w14:textId="77777777" w:rsidR="00F81E27" w:rsidRPr="00AE682A" w:rsidRDefault="00C35F3E" w:rsidP="005229B1">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AE682A">
        <w:rPr>
          <w:rFonts w:ascii="BancoDoBrasil Textos" w:eastAsia="BancoDoBrasil Textos" w:hAnsi="BancoDoBrasil Textos" w:cs="BancoDoBrasil Textos"/>
          <w:sz w:val="18"/>
          <w:szCs w:val="18"/>
        </w:rPr>
        <w:t>A Administração da BB Turismo considera suficientes as provisões constituídas para atendimento às perdas decorrentes de demandas trabalhistas, fiscais e cíveis.</w:t>
      </w:r>
    </w:p>
    <w:p w14:paraId="3736FDA1" w14:textId="77777777" w:rsidR="00F81E27" w:rsidRPr="00AE682A" w:rsidRDefault="00C35F3E" w:rsidP="00CB6B20">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AE682A">
        <w:rPr>
          <w:rFonts w:ascii="BancoDoBrasil Textos" w:eastAsia="BancoDoBrasil Textos" w:hAnsi="BancoDoBrasil Textos" w:cs="BancoDoBrasil Textos"/>
          <w:b/>
          <w:lang w:eastAsia="en-US"/>
        </w:rPr>
        <w:t>Cronograma esperado de desembolso</w:t>
      </w:r>
    </w:p>
    <w:p w14:paraId="3736FDA2" w14:textId="77777777" w:rsidR="000951FD" w:rsidRPr="00AE682A" w:rsidRDefault="000951FD" w:rsidP="000951FD">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705" w:type="dxa"/>
        <w:tblLayout w:type="fixed"/>
        <w:tblLook w:val="0600" w:firstRow="0" w:lastRow="0" w:firstColumn="0" w:lastColumn="0" w:noHBand="1" w:noVBand="1"/>
        <w:tblCaption w:val="NotaExplicativa23.b1"/>
      </w:tblPr>
      <w:tblGrid>
        <w:gridCol w:w="4755"/>
        <w:gridCol w:w="1650"/>
        <w:gridCol w:w="1650"/>
        <w:gridCol w:w="1650"/>
      </w:tblGrid>
      <w:tr w:rsidR="00C96C4B" w:rsidRPr="00AE682A" w14:paraId="3736FDA7" w14:textId="77777777">
        <w:trPr>
          <w:cantSplit/>
          <w:trHeight w:hRule="exact" w:val="204"/>
        </w:trPr>
        <w:tc>
          <w:tcPr>
            <w:tcW w:w="4755"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A3"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A4"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A5" w14:textId="77777777" w:rsidR="00C96C4B" w:rsidRPr="00AE682A" w:rsidRDefault="00C96C4B">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auto" w:fill="auto"/>
            <w:tcMar>
              <w:left w:w="0" w:type="dxa"/>
              <w:right w:w="0" w:type="dxa"/>
            </w:tcMar>
            <w:vAlign w:val="center"/>
          </w:tcPr>
          <w:p w14:paraId="3736FDA6"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75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DA8"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DA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Trabalhistas</w:t>
            </w: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DA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Fiscais</w:t>
            </w:r>
          </w:p>
        </w:tc>
        <w:tc>
          <w:tcPr>
            <w:tcW w:w="16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736FDA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Cíveis</w:t>
            </w:r>
          </w:p>
        </w:tc>
      </w:tr>
      <w:tr w:rsidR="00C96C4B" w:rsidRPr="00AE682A" w14:paraId="3736F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
        </w:trPr>
        <w:tc>
          <w:tcPr>
            <w:tcW w:w="475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36FDAD"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Até 1 ano</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A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2.387</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A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9.086</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B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1.663</w:t>
            </w:r>
          </w:p>
        </w:tc>
      </w:tr>
      <w:tr w:rsidR="00C96C4B" w:rsidRPr="00AE682A" w14:paraId="3736F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4755" w:type="dxa"/>
            <w:tcBorders>
              <w:top w:val="nil"/>
              <w:left w:val="nil"/>
              <w:bottom w:val="single" w:sz="12" w:space="0" w:color="BFBFBF"/>
              <w:right w:val="nil"/>
              <w:tl2br w:val="nil"/>
              <w:tr2bl w:val="nil"/>
            </w:tcBorders>
            <w:shd w:val="clear" w:color="auto" w:fill="auto"/>
            <w:tcMar>
              <w:left w:w="40" w:type="dxa"/>
              <w:right w:w="40" w:type="dxa"/>
            </w:tcMar>
            <w:vAlign w:val="center"/>
          </w:tcPr>
          <w:p w14:paraId="3736FDB2" w14:textId="77777777" w:rsidR="00C96C4B" w:rsidRPr="00AE682A" w:rsidRDefault="00C35F3E">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DB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2.387</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DB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9.086</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DB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1.663</w:t>
            </w:r>
          </w:p>
        </w:tc>
      </w:tr>
    </w:tbl>
    <w:p w14:paraId="3736FDB7" w14:textId="77777777" w:rsidR="003C3850" w:rsidRPr="00AE682A" w:rsidRDefault="003C3850" w:rsidP="003C3850">
      <w:pPr>
        <w:pStyle w:val="07-Legenda8"/>
        <w:pBdr>
          <w:top w:val="nil"/>
          <w:left w:val="nil"/>
          <w:bottom w:val="nil"/>
          <w:right w:val="nil"/>
          <w:between w:val="nil"/>
          <w:bar w:val="nil"/>
        </w:pBdr>
        <w:spacing w:before="0"/>
        <w:ind w:left="0" w:firstLine="0"/>
        <w:rPr>
          <w:rFonts w:ascii="BancoDoBrasil Textos" w:eastAsia="BancoDoBrasil Textos" w:hAnsi="BancoDoBrasil Textos" w:cs="BancoDoBrasil Textos"/>
          <w:sz w:val="18"/>
          <w:szCs w:val="18"/>
          <w:bdr w:val="nil"/>
        </w:rPr>
      </w:pPr>
    </w:p>
    <w:p w14:paraId="3736FDB8" w14:textId="77777777" w:rsidR="00024211" w:rsidRPr="00AE682A" w:rsidRDefault="00C35F3E">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AE682A">
        <w:rPr>
          <w:rFonts w:ascii="BancoDoBrasil Textos" w:eastAsia="BancoDoBrasil Textos" w:hAnsi="BancoDoBrasil Textos" w:cs="BancoDoBrasil Textos"/>
          <w:sz w:val="18"/>
          <w:szCs w:val="18"/>
        </w:rPr>
        <w:t>O cenário de incerteza de duração dos processos, bem como a possibilidade de alterações na jurisprudência dos tribunais, torna incertos os valores e o cronograma esperado de saídas.</w:t>
      </w:r>
    </w:p>
    <w:p w14:paraId="3736FDB9" w14:textId="77777777" w:rsidR="00F92BB4" w:rsidRPr="00AE682A" w:rsidRDefault="00C35F3E" w:rsidP="009C0D9B">
      <w:pPr>
        <w:pStyle w:val="PargrafodaLista"/>
        <w:numPr>
          <w:ilvl w:val="0"/>
          <w:numId w:val="13"/>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t xml:space="preserve">Passivos </w:t>
      </w:r>
      <w:r w:rsidR="003D4DB9" w:rsidRPr="00AE682A">
        <w:rPr>
          <w:rFonts w:ascii="BancoDoBrasil Textos" w:eastAsia="BancoDoBrasil Textos" w:hAnsi="BancoDoBrasil Textos" w:cs="BancoDoBrasil Textos"/>
          <w:b/>
          <w:sz w:val="18"/>
          <w:szCs w:val="18"/>
          <w:lang w:eastAsia="en-US"/>
        </w:rPr>
        <w:t>contingentes – possíveis</w:t>
      </w:r>
    </w:p>
    <w:p w14:paraId="3736FDBA" w14:textId="77777777" w:rsidR="00F92BB4" w:rsidRPr="00AE682A" w:rsidRDefault="00C35F3E" w:rsidP="00F92BB4">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AE682A">
        <w:rPr>
          <w:rFonts w:ascii="BancoDoBrasil Textos" w:eastAsia="BancoDoBrasil Textos" w:hAnsi="BancoDoBrasil Textos" w:cs="BancoDoBrasil Textos"/>
          <w:sz w:val="18"/>
          <w:szCs w:val="18"/>
        </w:rPr>
        <w:t>As demandas trabalhistas, fiscais e cíveis classificadas com risco “possível” são dispensa</w:t>
      </w:r>
      <w:r w:rsidR="0061661C" w:rsidRPr="00AE682A">
        <w:rPr>
          <w:rFonts w:ascii="BancoDoBrasil Textos" w:eastAsia="BancoDoBrasil Textos" w:hAnsi="BancoDoBrasil Textos" w:cs="BancoDoBrasil Textos"/>
          <w:sz w:val="18"/>
          <w:szCs w:val="18"/>
        </w:rPr>
        <w:t>das de constituição de provisão e possuem a mesma natureza das demandas classificadas com risco “provável”.</w:t>
      </w:r>
    </w:p>
    <w:tbl>
      <w:tblPr>
        <w:tblW w:w="9675" w:type="dxa"/>
        <w:tblLayout w:type="fixed"/>
        <w:tblLook w:val="0600" w:firstRow="0" w:lastRow="0" w:firstColumn="0" w:lastColumn="0" w:noHBand="1" w:noVBand="1"/>
        <w:tblCaption w:val="NotaExplicativa23.c"/>
      </w:tblPr>
      <w:tblGrid>
        <w:gridCol w:w="6375"/>
        <w:gridCol w:w="1650"/>
        <w:gridCol w:w="1650"/>
      </w:tblGrid>
      <w:tr w:rsidR="00C96C4B" w:rsidRPr="00AE682A" w14:paraId="3736FDBE" w14:textId="77777777">
        <w:trPr>
          <w:cantSplit/>
          <w:trHeight w:hRule="exact" w:val="204"/>
        </w:trPr>
        <w:tc>
          <w:tcPr>
            <w:tcW w:w="63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BB"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BC"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BD"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DBF"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C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C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
        </w:trPr>
        <w:tc>
          <w:tcPr>
            <w:tcW w:w="637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DC3"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fiscais</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C4"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836</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DC5"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2.001</w:t>
            </w:r>
          </w:p>
        </w:tc>
      </w:tr>
      <w:tr w:rsidR="00C96C4B" w:rsidRPr="00AE682A" w14:paraId="3736F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3736FDC7"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cíveis</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C8"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219</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C9"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219</w:t>
            </w:r>
          </w:p>
        </w:tc>
      </w:tr>
      <w:tr w:rsidR="00C96C4B" w:rsidRPr="00AE682A" w14:paraId="3736F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4"/>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3736FDCB"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trabalhistas</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CC"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70</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CD"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70</w:t>
            </w:r>
          </w:p>
        </w:tc>
      </w:tr>
      <w:tr w:rsidR="00C96C4B" w:rsidRPr="00AE682A" w14:paraId="3736FD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6375"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736FDCF"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shd w:val="clear" w:color="auto" w:fill="auto"/>
            <w:noWrap/>
            <w:tcMar>
              <w:left w:w="40" w:type="dxa"/>
              <w:right w:w="100" w:type="dxa"/>
            </w:tcMar>
            <w:vAlign w:val="center"/>
          </w:tcPr>
          <w:p w14:paraId="3736FDD0"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1.125</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736FDD1"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2.290</w:t>
            </w:r>
          </w:p>
        </w:tc>
      </w:tr>
    </w:tbl>
    <w:p w14:paraId="3736FDD3" w14:textId="77777777" w:rsidR="00AC774F" w:rsidRPr="00AE682A" w:rsidRDefault="00AC774F" w:rsidP="00AC774F">
      <w:pPr>
        <w:pBdr>
          <w:top w:val="nil"/>
          <w:left w:val="nil"/>
          <w:bottom w:val="nil"/>
          <w:right w:val="nil"/>
          <w:between w:val="nil"/>
          <w:bar w:val="nil"/>
        </w:pBdr>
        <w:tabs>
          <w:tab w:val="left" w:pos="-720"/>
          <w:tab w:val="left" w:pos="708"/>
        </w:tabs>
        <w:snapToGrid w:val="0"/>
        <w:spacing w:before="0" w:line="240" w:lineRule="auto"/>
        <w:rPr>
          <w:rFonts w:ascii="BancoDoBrasil Textos" w:eastAsia="BancoDoBrasil Textos" w:hAnsi="BancoDoBrasil Textos" w:cs="BancoDoBrasil Textos"/>
          <w:bCs/>
          <w:bdr w:val="nil"/>
        </w:rPr>
      </w:pPr>
    </w:p>
    <w:p w14:paraId="3736FDD4" w14:textId="77777777" w:rsidR="00024211" w:rsidRPr="00AE682A" w:rsidRDefault="00C35F3E" w:rsidP="005F4C82">
      <w:pPr>
        <w:pStyle w:val="PargrafodaLista"/>
        <w:keepNext/>
        <w:numPr>
          <w:ilvl w:val="0"/>
          <w:numId w:val="13"/>
        </w:numPr>
        <w:pBdr>
          <w:top w:val="nil"/>
          <w:left w:val="nil"/>
          <w:bottom w:val="nil"/>
          <w:right w:val="nil"/>
          <w:between w:val="nil"/>
          <w:bar w:val="nil"/>
        </w:pBdr>
        <w:spacing w:line="276" w:lineRule="auto"/>
        <w:ind w:left="357" w:hanging="357"/>
        <w:jc w:val="both"/>
        <w:rPr>
          <w:rFonts w:ascii="BancoDoBrasil Textos" w:eastAsia="BancoDoBrasil Textos" w:hAnsi="BancoDoBrasil Textos" w:cs="BancoDoBrasil Textos"/>
          <w:b/>
          <w:sz w:val="18"/>
          <w:szCs w:val="18"/>
          <w:bdr w:val="nil"/>
          <w:lang w:eastAsia="en-US"/>
        </w:rPr>
      </w:pPr>
      <w:r w:rsidRPr="00AE682A">
        <w:rPr>
          <w:rFonts w:ascii="BancoDoBrasil Textos" w:eastAsia="BancoDoBrasil Textos" w:hAnsi="BancoDoBrasil Textos" w:cs="BancoDoBrasil Textos"/>
          <w:b/>
          <w:sz w:val="18"/>
          <w:szCs w:val="18"/>
          <w:lang w:eastAsia="en-US"/>
        </w:rPr>
        <w:lastRenderedPageBreak/>
        <w:t xml:space="preserve">Depósitos em </w:t>
      </w:r>
      <w:r w:rsidR="003D4DB9" w:rsidRPr="00AE682A">
        <w:rPr>
          <w:rFonts w:ascii="BancoDoBrasil Textos" w:eastAsia="BancoDoBrasil Textos" w:hAnsi="BancoDoBrasil Textos" w:cs="BancoDoBrasil Textos"/>
          <w:b/>
          <w:sz w:val="18"/>
          <w:szCs w:val="18"/>
          <w:lang w:eastAsia="en-US"/>
        </w:rPr>
        <w:t>garantia de recursos</w:t>
      </w:r>
    </w:p>
    <w:tbl>
      <w:tblPr>
        <w:tblW w:w="9690" w:type="dxa"/>
        <w:tblLayout w:type="fixed"/>
        <w:tblLook w:val="0600" w:firstRow="0" w:lastRow="0" w:firstColumn="0" w:lastColumn="0" w:noHBand="1" w:noVBand="1"/>
        <w:tblCaption w:val="NotaExplicativa23.d"/>
      </w:tblPr>
      <w:tblGrid>
        <w:gridCol w:w="6390"/>
        <w:gridCol w:w="1650"/>
        <w:gridCol w:w="1650"/>
      </w:tblGrid>
      <w:tr w:rsidR="00C96C4B" w:rsidRPr="00AE682A" w14:paraId="3736FDD8" w14:textId="77777777">
        <w:trPr>
          <w:cantSplit/>
          <w:trHeight w:hRule="exact" w:val="204"/>
        </w:trPr>
        <w:tc>
          <w:tcPr>
            <w:tcW w:w="639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D5"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D6" w14:textId="77777777" w:rsidR="00C96C4B" w:rsidRPr="00AE682A" w:rsidRDefault="00C96C4B">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736FDD7" w14:textId="77777777" w:rsidR="00C96C4B" w:rsidRPr="00AE682A" w:rsidRDefault="00C96C4B">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C96C4B" w:rsidRPr="00AE682A" w14:paraId="3736F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9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36FDD9" w14:textId="77777777" w:rsidR="00C96C4B" w:rsidRPr="00AE682A" w:rsidRDefault="00C96C4B">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D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30.06.2025</w:t>
            </w:r>
          </w:p>
        </w:tc>
        <w:tc>
          <w:tcPr>
            <w:tcW w:w="165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3736FDD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31.12.2024</w:t>
            </w:r>
          </w:p>
        </w:tc>
      </w:tr>
      <w:tr w:rsidR="00C96C4B" w:rsidRPr="00AE682A" w14:paraId="3736F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1"/>
        </w:trPr>
        <w:tc>
          <w:tcPr>
            <w:tcW w:w="639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736FDDD"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trabalhistas</w:t>
            </w:r>
          </w:p>
        </w:tc>
        <w:tc>
          <w:tcPr>
            <w:tcW w:w="165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3736FDDE"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1.502</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736FDDF"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389</w:t>
            </w:r>
          </w:p>
        </w:tc>
      </w:tr>
      <w:tr w:rsidR="00C96C4B" w:rsidRPr="00AE682A" w14:paraId="3736F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1"/>
        </w:trPr>
        <w:tc>
          <w:tcPr>
            <w:tcW w:w="6390" w:type="dxa"/>
            <w:tcBorders>
              <w:top w:val="nil"/>
              <w:left w:val="nil"/>
              <w:bottom w:val="nil"/>
              <w:right w:val="nil"/>
              <w:tl2br w:val="nil"/>
              <w:tr2bl w:val="nil"/>
            </w:tcBorders>
            <w:shd w:val="clear" w:color="FFFFFF" w:fill="FFFFFF"/>
            <w:tcMar>
              <w:left w:w="40" w:type="dxa"/>
              <w:right w:w="40" w:type="dxa"/>
            </w:tcMar>
            <w:vAlign w:val="center"/>
          </w:tcPr>
          <w:p w14:paraId="3736FDE1"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fiscais</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E2"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1.225</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E3"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1.190</w:t>
            </w:r>
          </w:p>
        </w:tc>
      </w:tr>
      <w:tr w:rsidR="00C96C4B" w:rsidRPr="00AE682A" w14:paraId="3736FDE8" w14:textId="77777777" w:rsidTr="00DA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1"/>
        </w:trPr>
        <w:tc>
          <w:tcPr>
            <w:tcW w:w="6390" w:type="dxa"/>
            <w:tcBorders>
              <w:top w:val="nil"/>
              <w:left w:val="nil"/>
              <w:bottom w:val="nil"/>
              <w:right w:val="nil"/>
              <w:tl2br w:val="nil"/>
              <w:tr2bl w:val="nil"/>
            </w:tcBorders>
            <w:shd w:val="clear" w:color="FFFFFF" w:fill="FFFFFF"/>
            <w:tcMar>
              <w:left w:w="40" w:type="dxa"/>
              <w:right w:w="40" w:type="dxa"/>
            </w:tcMar>
            <w:vAlign w:val="center"/>
          </w:tcPr>
          <w:p w14:paraId="3736FDE5"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Demandas cíveis</w:t>
            </w:r>
          </w:p>
        </w:tc>
        <w:tc>
          <w:tcPr>
            <w:tcW w:w="1650" w:type="dxa"/>
            <w:tcBorders>
              <w:top w:val="nil"/>
              <w:left w:val="nil"/>
              <w:bottom w:val="nil"/>
              <w:right w:val="nil"/>
              <w:tl2br w:val="nil"/>
              <w:tr2bl w:val="nil"/>
            </w:tcBorders>
            <w:shd w:val="clear" w:color="auto" w:fill="auto"/>
            <w:noWrap/>
            <w:tcMar>
              <w:left w:w="40" w:type="dxa"/>
              <w:right w:w="100" w:type="dxa"/>
            </w:tcMar>
            <w:vAlign w:val="center"/>
          </w:tcPr>
          <w:p w14:paraId="3736FDE6"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33</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3736FDE7"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AE682A">
              <w:rPr>
                <w:rFonts w:ascii="BancoDoBrasil Textos" w:eastAsia="BancoDoBrasil Textos" w:hAnsi="BancoDoBrasil Textos" w:cs="BancoDoBrasil Textos"/>
                <w:color w:val="000000"/>
                <w:sz w:val="16"/>
                <w:szCs w:val="22"/>
                <w:lang w:eastAsia="en-US"/>
              </w:rPr>
              <w:t>--</w:t>
            </w:r>
          </w:p>
        </w:tc>
      </w:tr>
      <w:tr w:rsidR="00C96C4B" w:rsidRPr="00AE682A" w14:paraId="3736FDEC" w14:textId="77777777" w:rsidTr="00DA5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6390" w:type="dxa"/>
            <w:tcBorders>
              <w:top w:val="nil"/>
              <w:left w:val="nil"/>
              <w:bottom w:val="single" w:sz="12" w:space="0" w:color="BFBFBF" w:themeColor="background1" w:themeShade="BF"/>
              <w:right w:val="nil"/>
              <w:tl2br w:val="nil"/>
              <w:tr2bl w:val="nil"/>
            </w:tcBorders>
            <w:shd w:val="clear" w:color="FFFFFF" w:fill="FFFFFF"/>
            <w:tcMar>
              <w:left w:w="40" w:type="dxa"/>
              <w:right w:w="40" w:type="dxa"/>
            </w:tcMar>
            <w:vAlign w:val="center"/>
          </w:tcPr>
          <w:p w14:paraId="3736FDE9" w14:textId="77777777" w:rsidR="00C96C4B" w:rsidRPr="00AE682A" w:rsidRDefault="00C35F3E">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themeColor="background1" w:themeShade="BF"/>
              <w:right w:val="nil"/>
              <w:tl2br w:val="nil"/>
              <w:tr2bl w:val="nil"/>
            </w:tcBorders>
            <w:shd w:val="clear" w:color="auto" w:fill="auto"/>
            <w:noWrap/>
            <w:tcMar>
              <w:left w:w="40" w:type="dxa"/>
              <w:right w:w="100" w:type="dxa"/>
            </w:tcMar>
            <w:vAlign w:val="center"/>
          </w:tcPr>
          <w:p w14:paraId="3736FDEA"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2.760</w:t>
            </w:r>
          </w:p>
        </w:tc>
        <w:tc>
          <w:tcPr>
            <w:tcW w:w="1650" w:type="dxa"/>
            <w:tcBorders>
              <w:top w:val="nil"/>
              <w:left w:val="nil"/>
              <w:bottom w:val="single" w:sz="12" w:space="0" w:color="BFBFBF" w:themeColor="background1" w:themeShade="BF"/>
              <w:right w:val="nil"/>
              <w:tl2br w:val="nil"/>
              <w:tr2bl w:val="nil"/>
            </w:tcBorders>
            <w:shd w:val="clear" w:color="FFFFFF" w:fill="FFFFFF"/>
            <w:noWrap/>
            <w:tcMar>
              <w:left w:w="40" w:type="dxa"/>
              <w:right w:w="100" w:type="dxa"/>
            </w:tcMar>
            <w:vAlign w:val="center"/>
          </w:tcPr>
          <w:p w14:paraId="3736FDEB" w14:textId="77777777" w:rsidR="00C96C4B" w:rsidRPr="00AE682A" w:rsidRDefault="00C35F3E">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AE682A">
              <w:rPr>
                <w:rFonts w:ascii="BancoDoBrasil Textos" w:eastAsia="BancoDoBrasil Textos" w:hAnsi="BancoDoBrasil Textos" w:cs="BancoDoBrasil Textos"/>
                <w:b/>
                <w:color w:val="000000"/>
                <w:sz w:val="16"/>
                <w:szCs w:val="22"/>
                <w:lang w:eastAsia="en-US"/>
              </w:rPr>
              <w:t>1.579</w:t>
            </w:r>
          </w:p>
        </w:tc>
      </w:tr>
    </w:tbl>
    <w:p w14:paraId="3736FDED" w14:textId="7B5A9CEE" w:rsidR="00F7392F" w:rsidRDefault="00F7392F"/>
    <w:p w14:paraId="12D412B3" w14:textId="77777777" w:rsidR="00F7392F" w:rsidRDefault="00F7392F">
      <w:pPr>
        <w:spacing w:before="0" w:after="160" w:line="259" w:lineRule="auto"/>
        <w:jc w:val="left"/>
        <w:sectPr w:rsidR="00F7392F" w:rsidSect="00971F3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134" w:bottom="1134" w:left="1134" w:header="284" w:footer="425" w:gutter="0"/>
          <w:pgBorders>
            <w:top w:val="nil"/>
            <w:left w:val="nil"/>
            <w:bottom w:val="nil"/>
            <w:right w:val="nil"/>
          </w:pgBorders>
          <w:pgNumType w:start="1"/>
          <w:cols w:space="708"/>
        </w:sectPr>
      </w:pPr>
      <w:r>
        <w:br w:type="page"/>
      </w:r>
    </w:p>
    <w:p w14:paraId="5E434A39" w14:textId="33F53CBE" w:rsidR="00F7392F" w:rsidRDefault="00F7392F">
      <w:pPr>
        <w:spacing w:before="0" w:after="160" w:line="259" w:lineRule="auto"/>
        <w:jc w:val="left"/>
      </w:pPr>
    </w:p>
    <w:p w14:paraId="58B55885" w14:textId="77777777" w:rsidR="00F7392F" w:rsidRDefault="00F7392F">
      <w:pPr>
        <w:spacing w:before="0" w:after="160" w:line="259" w:lineRule="auto"/>
        <w:jc w:val="left"/>
      </w:pPr>
    </w:p>
    <w:p w14:paraId="70767C7C" w14:textId="77777777" w:rsidR="00F7392F" w:rsidRDefault="00F7392F" w:rsidP="00F7392F">
      <w:pPr>
        <w:spacing w:before="20" w:after="20" w:line="280" w:lineRule="exact"/>
        <w:rPr>
          <w:rFonts w:cs="Arial"/>
          <w:color w:val="000000"/>
          <w:sz w:val="20"/>
          <w:szCs w:val="20"/>
        </w:rPr>
      </w:pPr>
    </w:p>
    <w:p w14:paraId="6F32B227" w14:textId="77777777" w:rsidR="00F7392F" w:rsidRDefault="00F7392F" w:rsidP="00F7392F">
      <w:pPr>
        <w:spacing w:before="20" w:after="20" w:line="280" w:lineRule="exact"/>
        <w:rPr>
          <w:rFonts w:cs="Arial"/>
          <w:color w:val="000000"/>
          <w:sz w:val="20"/>
          <w:szCs w:val="20"/>
        </w:rPr>
      </w:pPr>
    </w:p>
    <w:p w14:paraId="55BDA4B2" w14:textId="0C929A36" w:rsidR="00F7392F" w:rsidRPr="00893D1B" w:rsidRDefault="00F7392F" w:rsidP="00F7392F">
      <w:pPr>
        <w:spacing w:before="20" w:after="20" w:line="280" w:lineRule="exact"/>
        <w:rPr>
          <w:rFonts w:cs="Arial"/>
          <w:color w:val="000000"/>
          <w:sz w:val="20"/>
          <w:szCs w:val="20"/>
        </w:rPr>
      </w:pPr>
      <w:r w:rsidRPr="00893D1B">
        <w:rPr>
          <w:rFonts w:cs="Arial"/>
          <w:color w:val="000000"/>
          <w:sz w:val="20"/>
          <w:szCs w:val="20"/>
        </w:rPr>
        <w:t>KPMG Auditores Independentes Ltda.</w:t>
      </w:r>
    </w:p>
    <w:p w14:paraId="676422BE" w14:textId="77777777" w:rsidR="00F7392F" w:rsidRPr="00893D1B" w:rsidRDefault="00F7392F" w:rsidP="00F7392F">
      <w:pPr>
        <w:spacing w:before="20" w:after="20" w:line="280" w:lineRule="exact"/>
        <w:rPr>
          <w:rFonts w:cs="Arial"/>
          <w:color w:val="000000"/>
          <w:sz w:val="20"/>
          <w:szCs w:val="20"/>
        </w:rPr>
      </w:pPr>
      <w:r w:rsidRPr="00893D1B">
        <w:rPr>
          <w:rFonts w:cs="Arial"/>
          <w:color w:val="000000"/>
          <w:sz w:val="20"/>
          <w:szCs w:val="20"/>
        </w:rPr>
        <w:t>SAI/SO, Área 6580 - Bloco 02, 3º andar, sala 302 - Torre Norte</w:t>
      </w:r>
    </w:p>
    <w:p w14:paraId="0795CA50" w14:textId="77777777" w:rsidR="00F7392F" w:rsidRPr="00893D1B" w:rsidRDefault="00F7392F" w:rsidP="00F7392F">
      <w:pPr>
        <w:spacing w:before="20" w:after="20" w:line="280" w:lineRule="exact"/>
        <w:rPr>
          <w:rFonts w:cs="Arial"/>
          <w:color w:val="000000"/>
          <w:sz w:val="20"/>
          <w:szCs w:val="20"/>
        </w:rPr>
      </w:pPr>
      <w:r w:rsidRPr="00893D1B">
        <w:rPr>
          <w:rFonts w:cs="Arial"/>
          <w:color w:val="000000"/>
          <w:sz w:val="20"/>
          <w:szCs w:val="20"/>
        </w:rPr>
        <w:t>ParkShopping - Zona Industrial (Guará)</w:t>
      </w:r>
    </w:p>
    <w:p w14:paraId="187F1922" w14:textId="77777777" w:rsidR="00F7392F" w:rsidRPr="00893D1B" w:rsidRDefault="00F7392F" w:rsidP="00F7392F">
      <w:pPr>
        <w:spacing w:before="20" w:after="20" w:line="280" w:lineRule="exact"/>
        <w:rPr>
          <w:rFonts w:cs="Arial"/>
          <w:color w:val="000000"/>
          <w:sz w:val="20"/>
          <w:szCs w:val="20"/>
        </w:rPr>
      </w:pPr>
      <w:r w:rsidRPr="00893D1B">
        <w:rPr>
          <w:rFonts w:cs="Arial"/>
          <w:color w:val="000000"/>
          <w:sz w:val="20"/>
          <w:szCs w:val="20"/>
        </w:rPr>
        <w:t xml:space="preserve">Caixa Postal 11619 - CEP: 71219-900 - Brasília/DF - Brasil </w:t>
      </w:r>
    </w:p>
    <w:p w14:paraId="5EF3FE6C" w14:textId="77777777" w:rsidR="00F7392F" w:rsidRPr="00893D1B" w:rsidRDefault="00F7392F" w:rsidP="00F7392F">
      <w:pPr>
        <w:spacing w:before="20" w:after="20" w:line="280" w:lineRule="exact"/>
        <w:rPr>
          <w:rFonts w:cs="Arial"/>
          <w:color w:val="000000"/>
          <w:sz w:val="20"/>
          <w:szCs w:val="20"/>
        </w:rPr>
      </w:pPr>
      <w:r w:rsidRPr="00893D1B">
        <w:rPr>
          <w:rFonts w:cs="Arial"/>
          <w:color w:val="000000"/>
          <w:sz w:val="20"/>
          <w:szCs w:val="20"/>
        </w:rPr>
        <w:t>Telefone +55 (61) 3362 3700</w:t>
      </w:r>
    </w:p>
    <w:p w14:paraId="5174639A" w14:textId="77777777" w:rsidR="00F7392F" w:rsidRPr="00893D1B" w:rsidRDefault="00F7392F" w:rsidP="00F7392F">
      <w:pPr>
        <w:spacing w:before="20" w:line="280" w:lineRule="exact"/>
        <w:rPr>
          <w:rFonts w:cs="Arial"/>
          <w:sz w:val="20"/>
          <w:szCs w:val="20"/>
        </w:rPr>
      </w:pPr>
      <w:r w:rsidRPr="00893D1B">
        <w:rPr>
          <w:rFonts w:cs="Arial"/>
          <w:color w:val="000000"/>
          <w:sz w:val="20"/>
          <w:szCs w:val="20"/>
        </w:rPr>
        <w:t>kpmg.com.br</w:t>
      </w:r>
    </w:p>
    <w:p w14:paraId="791DFA23" w14:textId="77777777" w:rsidR="00F7392F" w:rsidRPr="002E00AD" w:rsidRDefault="00F7392F" w:rsidP="00F7392F">
      <w:pPr>
        <w:ind w:right="2074"/>
        <w:rPr>
          <w:b/>
          <w:sz w:val="32"/>
        </w:rPr>
      </w:pPr>
      <w:r w:rsidRPr="002E00AD">
        <w:rPr>
          <w:b/>
          <w:sz w:val="32"/>
        </w:rPr>
        <w:t>Relatório sobre a revisão de demonstrações contábeis intermediárias</w:t>
      </w:r>
    </w:p>
    <w:p w14:paraId="0E11FFD6" w14:textId="77777777" w:rsidR="00F7392F" w:rsidRPr="00893D1B" w:rsidRDefault="00F7392F" w:rsidP="00F7392F">
      <w:pPr>
        <w:pStyle w:val="Corpodetexto"/>
        <w:rPr>
          <w:b/>
          <w:lang w:val="pt-BR"/>
        </w:rPr>
      </w:pPr>
    </w:p>
    <w:p w14:paraId="6390769A" w14:textId="77777777" w:rsidR="00F7392F" w:rsidRDefault="00F7392F" w:rsidP="00F7392F">
      <w:pPr>
        <w:pStyle w:val="Corpodetexto"/>
        <w:spacing w:line="243" w:lineRule="exact"/>
        <w:rPr>
          <w:lang w:val="pt-BR"/>
        </w:rPr>
      </w:pPr>
      <w:r>
        <w:rPr>
          <w:lang w:val="pt-BR"/>
        </w:rPr>
        <w:t xml:space="preserve">À </w:t>
      </w:r>
      <w:r w:rsidRPr="00B41724">
        <w:rPr>
          <w:w w:val="105"/>
          <w:lang w:val="pt-BR"/>
        </w:rPr>
        <w:t>Diretoria e aos Cotistas da</w:t>
      </w:r>
      <w:r w:rsidRPr="002E00AD">
        <w:rPr>
          <w:lang w:val="pt-BR"/>
        </w:rPr>
        <w:t xml:space="preserve"> </w:t>
      </w:r>
    </w:p>
    <w:p w14:paraId="3822E530" w14:textId="77777777" w:rsidR="00F7392F" w:rsidRPr="00F02365" w:rsidRDefault="00F7392F" w:rsidP="00F7392F">
      <w:pPr>
        <w:pStyle w:val="Ttulo1"/>
        <w:spacing w:line="241" w:lineRule="exact"/>
        <w:ind w:left="0"/>
        <w:rPr>
          <w:lang w:val="pt-BR"/>
        </w:rPr>
      </w:pPr>
      <w:proofErr w:type="spellStart"/>
      <w:r w:rsidRPr="00F02365">
        <w:rPr>
          <w:w w:val="105"/>
          <w:lang w:val="pt-BR"/>
        </w:rPr>
        <w:t>BBTur</w:t>
      </w:r>
      <w:proofErr w:type="spellEnd"/>
      <w:r w:rsidRPr="00F02365">
        <w:rPr>
          <w:w w:val="105"/>
          <w:lang w:val="pt-BR"/>
        </w:rPr>
        <w:t xml:space="preserve"> Viagens e Turismo Ltda.</w:t>
      </w:r>
    </w:p>
    <w:p w14:paraId="2DBF23DA" w14:textId="77777777" w:rsidR="00F7392F" w:rsidRPr="002E00AD" w:rsidRDefault="00F7392F" w:rsidP="00F7392F">
      <w:pPr>
        <w:pStyle w:val="Corpodetexto"/>
        <w:spacing w:line="243" w:lineRule="exact"/>
        <w:rPr>
          <w:lang w:val="pt-BR"/>
        </w:rPr>
      </w:pPr>
      <w:r w:rsidRPr="002E00AD">
        <w:rPr>
          <w:lang w:val="pt-BR"/>
        </w:rPr>
        <w:t>Brasília ‐</w:t>
      </w:r>
      <w:r w:rsidRPr="002E00AD">
        <w:rPr>
          <w:spacing w:val="-18"/>
          <w:lang w:val="pt-BR"/>
        </w:rPr>
        <w:t xml:space="preserve"> </w:t>
      </w:r>
      <w:r w:rsidRPr="002E00AD">
        <w:rPr>
          <w:lang w:val="pt-BR"/>
        </w:rPr>
        <w:t>DF</w:t>
      </w:r>
    </w:p>
    <w:p w14:paraId="18CF2BA1" w14:textId="77777777" w:rsidR="00F7392F" w:rsidRDefault="00F7392F" w:rsidP="00F7392F">
      <w:pPr>
        <w:pStyle w:val="Ttulo1"/>
        <w:ind w:left="0"/>
        <w:rPr>
          <w:lang w:val="pt-BR"/>
        </w:rPr>
      </w:pPr>
    </w:p>
    <w:p w14:paraId="5EC97343" w14:textId="77777777" w:rsidR="00F7392F" w:rsidRPr="00B058A2" w:rsidRDefault="00F7392F" w:rsidP="00F7392F">
      <w:pPr>
        <w:pStyle w:val="Ttulo1"/>
        <w:ind w:left="0"/>
        <w:rPr>
          <w:lang w:val="pt-BR"/>
        </w:rPr>
      </w:pPr>
      <w:r w:rsidRPr="00B058A2">
        <w:rPr>
          <w:lang w:val="pt-BR"/>
        </w:rPr>
        <w:t>Introdução</w:t>
      </w:r>
    </w:p>
    <w:p w14:paraId="7157BEE2" w14:textId="77777777" w:rsidR="00F7392F" w:rsidRPr="00B058A2" w:rsidRDefault="00F7392F" w:rsidP="00F7392F">
      <w:pPr>
        <w:pStyle w:val="Corpodetexto"/>
        <w:ind w:right="140"/>
        <w:rPr>
          <w:rFonts w:asciiTheme="minorHAnsi" w:hAnsiTheme="minorHAnsi" w:cstheme="minorHAnsi"/>
          <w:lang w:val="pt-BR"/>
        </w:rPr>
      </w:pPr>
      <w:r w:rsidRPr="00B058A2">
        <w:rPr>
          <w:rFonts w:asciiTheme="minorHAnsi" w:hAnsiTheme="minorHAnsi" w:cstheme="minorHAnsi"/>
          <w:lang w:val="pt-BR"/>
        </w:rPr>
        <w:t xml:space="preserve">Revisamos as demonstrações contábeis intermediárias da </w:t>
      </w:r>
      <w:proofErr w:type="spellStart"/>
      <w:r w:rsidRPr="007036E4">
        <w:rPr>
          <w:w w:val="105"/>
          <w:lang w:val="pt-BR"/>
        </w:rPr>
        <w:t>BBTur</w:t>
      </w:r>
      <w:proofErr w:type="spellEnd"/>
      <w:r w:rsidRPr="007036E4">
        <w:rPr>
          <w:w w:val="105"/>
          <w:lang w:val="pt-BR"/>
        </w:rPr>
        <w:t xml:space="preserve"> Viagens e Turismo Ltda. – Em Liquidação (“BB Turismo”</w:t>
      </w:r>
      <w:r w:rsidRPr="00B058A2">
        <w:rPr>
          <w:rFonts w:asciiTheme="minorHAnsi" w:hAnsiTheme="minorHAnsi" w:cstheme="minorHAnsi"/>
          <w:lang w:val="pt-BR"/>
        </w:rPr>
        <w:t xml:space="preserve"> ou “Companhia”) em 3</w:t>
      </w:r>
      <w:r>
        <w:rPr>
          <w:rFonts w:asciiTheme="minorHAnsi" w:hAnsiTheme="minorHAnsi" w:cstheme="minorHAnsi"/>
          <w:lang w:val="pt-BR"/>
        </w:rPr>
        <w:t>0</w:t>
      </w:r>
      <w:r w:rsidRPr="00B058A2">
        <w:rPr>
          <w:rFonts w:asciiTheme="minorHAnsi" w:hAnsiTheme="minorHAnsi" w:cstheme="minorHAnsi"/>
          <w:lang w:val="pt-BR"/>
        </w:rPr>
        <w:t xml:space="preserve"> de </w:t>
      </w:r>
      <w:r>
        <w:rPr>
          <w:rFonts w:asciiTheme="minorHAnsi" w:hAnsiTheme="minorHAnsi" w:cstheme="minorHAnsi"/>
          <w:lang w:val="pt-BR"/>
        </w:rPr>
        <w:t>junho</w:t>
      </w:r>
      <w:r w:rsidRPr="00B058A2">
        <w:rPr>
          <w:rFonts w:asciiTheme="minorHAnsi" w:hAnsiTheme="minorHAnsi" w:cstheme="minorHAnsi"/>
          <w:lang w:val="pt-BR"/>
        </w:rPr>
        <w:t xml:space="preserve"> de 202</w:t>
      </w:r>
      <w:r>
        <w:rPr>
          <w:rFonts w:asciiTheme="minorHAnsi" w:hAnsiTheme="minorHAnsi" w:cstheme="minorHAnsi"/>
          <w:lang w:val="pt-BR"/>
        </w:rPr>
        <w:t>5</w:t>
      </w:r>
      <w:r w:rsidRPr="00B058A2">
        <w:rPr>
          <w:rFonts w:asciiTheme="minorHAnsi" w:hAnsiTheme="minorHAnsi" w:cstheme="minorHAnsi"/>
          <w:lang w:val="pt-BR"/>
        </w:rPr>
        <w:t>, que compreendem o balanço patrimonial em 3</w:t>
      </w:r>
      <w:r>
        <w:rPr>
          <w:rFonts w:asciiTheme="minorHAnsi" w:hAnsiTheme="minorHAnsi" w:cstheme="minorHAnsi"/>
          <w:lang w:val="pt-BR"/>
        </w:rPr>
        <w:t>0</w:t>
      </w:r>
      <w:r w:rsidRPr="00B058A2">
        <w:rPr>
          <w:rFonts w:asciiTheme="minorHAnsi" w:hAnsiTheme="minorHAnsi" w:cstheme="minorHAnsi"/>
          <w:lang w:val="pt-BR"/>
        </w:rPr>
        <w:t xml:space="preserve"> de </w:t>
      </w:r>
      <w:r>
        <w:rPr>
          <w:rFonts w:asciiTheme="minorHAnsi" w:hAnsiTheme="minorHAnsi" w:cstheme="minorHAnsi"/>
          <w:lang w:val="pt-BR"/>
        </w:rPr>
        <w:t>junho</w:t>
      </w:r>
      <w:r w:rsidRPr="00B058A2">
        <w:rPr>
          <w:rFonts w:asciiTheme="minorHAnsi" w:hAnsiTheme="minorHAnsi" w:cstheme="minorHAnsi"/>
          <w:lang w:val="pt-BR"/>
        </w:rPr>
        <w:t xml:space="preserve"> de 202</w:t>
      </w:r>
      <w:r>
        <w:rPr>
          <w:rFonts w:asciiTheme="minorHAnsi" w:hAnsiTheme="minorHAnsi" w:cstheme="minorHAnsi"/>
          <w:lang w:val="pt-BR"/>
        </w:rPr>
        <w:t>5</w:t>
      </w:r>
      <w:r w:rsidRPr="00B058A2">
        <w:rPr>
          <w:rFonts w:asciiTheme="minorHAnsi" w:hAnsiTheme="minorHAnsi" w:cstheme="minorHAnsi"/>
          <w:lang w:val="pt-BR"/>
        </w:rPr>
        <w:t>, as respectivas demonstrações do resultado</w:t>
      </w:r>
      <w:r>
        <w:rPr>
          <w:rFonts w:asciiTheme="minorHAnsi" w:hAnsiTheme="minorHAnsi" w:cstheme="minorHAnsi"/>
          <w:lang w:val="pt-BR"/>
        </w:rPr>
        <w:t xml:space="preserve"> e</w:t>
      </w:r>
      <w:r w:rsidRPr="00B058A2">
        <w:rPr>
          <w:rFonts w:asciiTheme="minorHAnsi" w:hAnsiTheme="minorHAnsi" w:cstheme="minorHAnsi"/>
          <w:lang w:val="pt-BR"/>
        </w:rPr>
        <w:t xml:space="preserve"> do resultado abrangente</w:t>
      </w:r>
      <w:r>
        <w:rPr>
          <w:rFonts w:asciiTheme="minorHAnsi" w:hAnsiTheme="minorHAnsi" w:cstheme="minorHAnsi"/>
          <w:lang w:val="pt-BR"/>
        </w:rPr>
        <w:t xml:space="preserve"> para os períodos de três e seis meses findos naquela data</w:t>
      </w:r>
      <w:r w:rsidRPr="00B058A2">
        <w:rPr>
          <w:rFonts w:asciiTheme="minorHAnsi" w:hAnsiTheme="minorHAnsi" w:cstheme="minorHAnsi"/>
          <w:lang w:val="pt-BR"/>
        </w:rPr>
        <w:t xml:space="preserve">, </w:t>
      </w:r>
      <w:r>
        <w:rPr>
          <w:rFonts w:asciiTheme="minorHAnsi" w:hAnsiTheme="minorHAnsi" w:cstheme="minorHAnsi"/>
          <w:lang w:val="pt-BR"/>
        </w:rPr>
        <w:t xml:space="preserve">e </w:t>
      </w:r>
      <w:r w:rsidRPr="00B058A2">
        <w:rPr>
          <w:rFonts w:asciiTheme="minorHAnsi" w:hAnsiTheme="minorHAnsi" w:cstheme="minorHAnsi"/>
          <w:lang w:val="pt-BR"/>
        </w:rPr>
        <w:t xml:space="preserve">das mutações do patrimônio líquido e dos fluxos de caixa para o período de </w:t>
      </w:r>
      <w:r>
        <w:rPr>
          <w:rFonts w:asciiTheme="minorHAnsi" w:hAnsiTheme="minorHAnsi" w:cstheme="minorHAnsi"/>
          <w:lang w:val="pt-BR"/>
        </w:rPr>
        <w:t xml:space="preserve">seis </w:t>
      </w:r>
      <w:r w:rsidRPr="00B058A2">
        <w:rPr>
          <w:rFonts w:asciiTheme="minorHAnsi" w:hAnsiTheme="minorHAnsi" w:cstheme="minorHAnsi"/>
          <w:lang w:val="pt-BR"/>
        </w:rPr>
        <w:t>meses findo naquela data, bem como as correspondentes notas explicativas, incluindo as políticas contábeis materiais e outras informações elucidativas.</w:t>
      </w:r>
    </w:p>
    <w:p w14:paraId="4E42D35F" w14:textId="77777777" w:rsidR="00F7392F" w:rsidRPr="00B058A2" w:rsidRDefault="00F7392F" w:rsidP="00F7392F">
      <w:pPr>
        <w:pStyle w:val="Corpodetexto"/>
        <w:spacing w:before="1"/>
        <w:rPr>
          <w:rFonts w:asciiTheme="minorHAnsi" w:hAnsiTheme="minorHAnsi" w:cstheme="minorHAnsi"/>
          <w:lang w:val="pt-BR"/>
        </w:rPr>
      </w:pPr>
    </w:p>
    <w:p w14:paraId="74B3B34F" w14:textId="77777777" w:rsidR="00F7392F" w:rsidRPr="00B058A2" w:rsidRDefault="00F7392F" w:rsidP="00F7392F">
      <w:pPr>
        <w:pStyle w:val="Corpodetexto"/>
        <w:spacing w:before="11"/>
        <w:rPr>
          <w:rFonts w:asciiTheme="minorHAnsi" w:hAnsiTheme="minorHAnsi" w:cstheme="minorHAnsi"/>
          <w:lang w:val="pt-BR"/>
        </w:rPr>
      </w:pPr>
      <w:r w:rsidRPr="00B058A2">
        <w:rPr>
          <w:rFonts w:asciiTheme="minorHAnsi" w:hAnsiTheme="minorHAnsi" w:cstheme="minorHAnsi"/>
          <w:lang w:val="pt-BR"/>
        </w:rPr>
        <w:t>A administração da Companhia é responsável pela elaboração e apresentação das demonstrações contábeis intermediárias, de acordo com o Pronunciamento Técnico CPC 21 (R1) – Demonstração Intermediária. Nossa responsabilidade é a de expressar uma conclusão sobre essas demonstrações contábeis intermediárias com base em nossa revisão.</w:t>
      </w:r>
    </w:p>
    <w:p w14:paraId="2CF2C8B3" w14:textId="77777777" w:rsidR="00F7392F" w:rsidRDefault="00F7392F" w:rsidP="00F7392F">
      <w:pPr>
        <w:pStyle w:val="Ttulo1"/>
        <w:spacing w:before="1"/>
        <w:ind w:left="0"/>
        <w:rPr>
          <w:rFonts w:asciiTheme="minorHAnsi" w:hAnsiTheme="minorHAnsi" w:cstheme="minorHAnsi"/>
          <w:lang w:val="pt-BR"/>
        </w:rPr>
      </w:pPr>
    </w:p>
    <w:p w14:paraId="790A3D30" w14:textId="77777777" w:rsidR="00F7392F" w:rsidRPr="00B058A2" w:rsidRDefault="00F7392F" w:rsidP="00F7392F">
      <w:pPr>
        <w:pStyle w:val="Ttulo1"/>
        <w:spacing w:before="1"/>
        <w:ind w:left="0"/>
        <w:rPr>
          <w:rFonts w:asciiTheme="minorHAnsi" w:hAnsiTheme="minorHAnsi" w:cstheme="minorHAnsi"/>
          <w:lang w:val="pt-BR"/>
        </w:rPr>
      </w:pPr>
      <w:r w:rsidRPr="00B058A2">
        <w:rPr>
          <w:rFonts w:asciiTheme="minorHAnsi" w:hAnsiTheme="minorHAnsi" w:cstheme="minorHAnsi"/>
          <w:lang w:val="pt-BR"/>
        </w:rPr>
        <w:t>Alcance da revisão</w:t>
      </w:r>
    </w:p>
    <w:p w14:paraId="18DA4331" w14:textId="77777777" w:rsidR="00F7392F" w:rsidRDefault="00F7392F" w:rsidP="00F7392F">
      <w:pPr>
        <w:pStyle w:val="Corpodetexto"/>
        <w:ind w:right="101"/>
        <w:rPr>
          <w:rFonts w:asciiTheme="minorHAnsi" w:hAnsiTheme="minorHAnsi" w:cstheme="minorHAnsi"/>
          <w:lang w:val="pt-BR"/>
        </w:rPr>
      </w:pPr>
      <w:r w:rsidRPr="00B058A2">
        <w:rPr>
          <w:rFonts w:asciiTheme="minorHAnsi" w:hAnsiTheme="minorHAnsi" w:cstheme="minorHAnsi"/>
          <w:lang w:val="pt-BR"/>
        </w:rPr>
        <w:t xml:space="preserve">Conduzimos nossa revisão de acordo com as normas brasileiras e internacionais de revisão (NBC TR 2410 ‐ Revisão de Informações Intermediárias Executada pelo Auditor da Entidade e ISRE 2410 – </w:t>
      </w:r>
      <w:r w:rsidRPr="00B058A2">
        <w:rPr>
          <w:rFonts w:asciiTheme="minorHAnsi" w:hAnsiTheme="minorHAnsi" w:cstheme="minorHAnsi"/>
          <w:i/>
          <w:lang w:val="pt-BR"/>
        </w:rPr>
        <w:t xml:space="preserve">Review </w:t>
      </w:r>
      <w:proofErr w:type="spellStart"/>
      <w:r w:rsidRPr="00B058A2">
        <w:rPr>
          <w:rFonts w:asciiTheme="minorHAnsi" w:hAnsiTheme="minorHAnsi" w:cstheme="minorHAnsi"/>
          <w:i/>
          <w:lang w:val="pt-BR"/>
        </w:rPr>
        <w:t>of</w:t>
      </w:r>
      <w:proofErr w:type="spellEnd"/>
      <w:r w:rsidRPr="00B058A2">
        <w:rPr>
          <w:rFonts w:asciiTheme="minorHAnsi" w:hAnsiTheme="minorHAnsi" w:cstheme="minorHAnsi"/>
          <w:i/>
          <w:lang w:val="pt-BR"/>
        </w:rPr>
        <w:t xml:space="preserve"> Interim Financial </w:t>
      </w:r>
      <w:proofErr w:type="spellStart"/>
      <w:r w:rsidRPr="00B058A2">
        <w:rPr>
          <w:rFonts w:asciiTheme="minorHAnsi" w:hAnsiTheme="minorHAnsi" w:cstheme="minorHAnsi"/>
          <w:i/>
          <w:lang w:val="pt-BR"/>
        </w:rPr>
        <w:t>Information</w:t>
      </w:r>
      <w:proofErr w:type="spellEnd"/>
      <w:r w:rsidRPr="00B058A2">
        <w:rPr>
          <w:rFonts w:asciiTheme="minorHAnsi" w:hAnsiTheme="minorHAnsi" w:cstheme="minorHAnsi"/>
          <w:i/>
          <w:lang w:val="pt-BR"/>
        </w:rPr>
        <w:t xml:space="preserve"> </w:t>
      </w:r>
      <w:proofErr w:type="spellStart"/>
      <w:r w:rsidRPr="00B058A2">
        <w:rPr>
          <w:rFonts w:asciiTheme="minorHAnsi" w:hAnsiTheme="minorHAnsi" w:cstheme="minorHAnsi"/>
          <w:i/>
          <w:lang w:val="pt-BR"/>
        </w:rPr>
        <w:t>Performed</w:t>
      </w:r>
      <w:proofErr w:type="spellEnd"/>
      <w:r w:rsidRPr="00B058A2">
        <w:rPr>
          <w:rFonts w:asciiTheme="minorHAnsi" w:hAnsiTheme="minorHAnsi" w:cstheme="minorHAnsi"/>
          <w:i/>
          <w:lang w:val="pt-BR"/>
        </w:rPr>
        <w:t xml:space="preserve"> </w:t>
      </w:r>
      <w:proofErr w:type="spellStart"/>
      <w:r w:rsidRPr="00B058A2">
        <w:rPr>
          <w:rFonts w:asciiTheme="minorHAnsi" w:hAnsiTheme="minorHAnsi" w:cstheme="minorHAnsi"/>
          <w:i/>
          <w:lang w:val="pt-BR"/>
        </w:rPr>
        <w:t>by</w:t>
      </w:r>
      <w:proofErr w:type="spellEnd"/>
      <w:r w:rsidRPr="00B058A2">
        <w:rPr>
          <w:rFonts w:asciiTheme="minorHAnsi" w:hAnsiTheme="minorHAnsi" w:cstheme="minorHAnsi"/>
          <w:i/>
          <w:lang w:val="pt-BR"/>
        </w:rPr>
        <w:t xml:space="preserve"> </w:t>
      </w:r>
      <w:proofErr w:type="spellStart"/>
      <w:r w:rsidRPr="00B058A2">
        <w:rPr>
          <w:rFonts w:asciiTheme="minorHAnsi" w:hAnsiTheme="minorHAnsi" w:cstheme="minorHAnsi"/>
          <w:i/>
          <w:lang w:val="pt-BR"/>
        </w:rPr>
        <w:t>the</w:t>
      </w:r>
      <w:proofErr w:type="spellEnd"/>
      <w:r w:rsidRPr="00B058A2">
        <w:rPr>
          <w:rFonts w:asciiTheme="minorHAnsi" w:hAnsiTheme="minorHAnsi" w:cstheme="minorHAnsi"/>
          <w:i/>
          <w:lang w:val="pt-BR"/>
        </w:rPr>
        <w:t xml:space="preserve"> Independent Auditor </w:t>
      </w:r>
      <w:proofErr w:type="spellStart"/>
      <w:r w:rsidRPr="00B058A2">
        <w:rPr>
          <w:rFonts w:asciiTheme="minorHAnsi" w:hAnsiTheme="minorHAnsi" w:cstheme="minorHAnsi"/>
          <w:i/>
          <w:lang w:val="pt-BR"/>
        </w:rPr>
        <w:t>of</w:t>
      </w:r>
      <w:proofErr w:type="spellEnd"/>
      <w:r w:rsidRPr="00B058A2">
        <w:rPr>
          <w:rFonts w:asciiTheme="minorHAnsi" w:hAnsiTheme="minorHAnsi" w:cstheme="minorHAnsi"/>
          <w:i/>
          <w:lang w:val="pt-BR"/>
        </w:rPr>
        <w:t xml:space="preserve"> </w:t>
      </w:r>
      <w:proofErr w:type="spellStart"/>
      <w:r w:rsidRPr="00B058A2">
        <w:rPr>
          <w:rFonts w:asciiTheme="minorHAnsi" w:hAnsiTheme="minorHAnsi" w:cstheme="minorHAnsi"/>
          <w:i/>
          <w:lang w:val="pt-BR"/>
        </w:rPr>
        <w:t>the</w:t>
      </w:r>
      <w:proofErr w:type="spellEnd"/>
      <w:r w:rsidRPr="00B058A2">
        <w:rPr>
          <w:rFonts w:asciiTheme="minorHAnsi" w:hAnsiTheme="minorHAnsi" w:cstheme="minorHAnsi"/>
          <w:i/>
          <w:lang w:val="pt-BR"/>
        </w:rPr>
        <w:t xml:space="preserve"> Entity</w:t>
      </w:r>
      <w:r w:rsidRPr="00B058A2">
        <w:rPr>
          <w:rFonts w:asciiTheme="minorHAnsi" w:hAnsiTheme="minorHAnsi" w:cstheme="minorHAnsi"/>
          <w:lang w:val="pt-BR"/>
        </w:rPr>
        <w:t>, respectivamente). A revisão de demonstrações contábeis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permite obter segurança de que tomamos conhecimento de todos os assuntos significativos que poderiam ser identificados em uma auditoria. Portanto, não expressamos uma opinião de auditoria.</w:t>
      </w:r>
    </w:p>
    <w:p w14:paraId="08505FE2" w14:textId="77777777" w:rsidR="00F7392F" w:rsidRPr="00B058A2" w:rsidRDefault="00F7392F" w:rsidP="00F7392F">
      <w:pPr>
        <w:pStyle w:val="Corpodetexto"/>
        <w:ind w:right="101"/>
        <w:rPr>
          <w:rFonts w:asciiTheme="minorHAnsi" w:hAnsiTheme="minorHAnsi" w:cstheme="minorHAnsi"/>
          <w:lang w:val="pt-BR"/>
        </w:rPr>
      </w:pPr>
    </w:p>
    <w:p w14:paraId="0E7B139B" w14:textId="77777777" w:rsidR="00F7392F" w:rsidRPr="00B058A2" w:rsidRDefault="00F7392F" w:rsidP="00F7392F">
      <w:pPr>
        <w:pStyle w:val="Ttulo1"/>
        <w:spacing w:before="60"/>
        <w:ind w:left="0"/>
        <w:rPr>
          <w:rFonts w:asciiTheme="minorHAnsi" w:hAnsiTheme="minorHAnsi" w:cstheme="minorHAnsi"/>
          <w:lang w:val="pt-BR"/>
        </w:rPr>
      </w:pPr>
      <w:r w:rsidRPr="00B058A2">
        <w:rPr>
          <w:rFonts w:asciiTheme="minorHAnsi" w:hAnsiTheme="minorHAnsi" w:cstheme="minorHAnsi"/>
          <w:lang w:val="pt-BR"/>
        </w:rPr>
        <w:t>Conclusão sobre as demonstrações contábeis intermediárias</w:t>
      </w:r>
    </w:p>
    <w:p w14:paraId="22ABE51F" w14:textId="77777777" w:rsidR="00F7392F" w:rsidRDefault="00F7392F" w:rsidP="00F7392F">
      <w:pPr>
        <w:pStyle w:val="Corpodetexto"/>
        <w:ind w:right="140"/>
        <w:rPr>
          <w:rFonts w:asciiTheme="minorHAnsi" w:hAnsiTheme="minorHAnsi" w:cstheme="minorHAnsi"/>
          <w:lang w:val="pt-BR"/>
        </w:rPr>
      </w:pPr>
      <w:r w:rsidRPr="00B058A2">
        <w:rPr>
          <w:rFonts w:asciiTheme="minorHAnsi" w:hAnsiTheme="minorHAnsi" w:cstheme="minorHAnsi"/>
          <w:lang w:val="pt-BR"/>
        </w:rPr>
        <w:t xml:space="preserve">Com base em nossa revisão, não temos conhecimento de nenhum fato que nos leve a acreditar que as demonstrações contábeis intermediárias, acima referidas, </w:t>
      </w:r>
      <w:r w:rsidRPr="00B74B30">
        <w:rPr>
          <w:rFonts w:asciiTheme="minorHAnsi" w:hAnsiTheme="minorHAnsi" w:cstheme="minorHAnsi"/>
          <w:lang w:val="pt-BR"/>
        </w:rPr>
        <w:t>não foram elaboradas, em todos os aspectos relevantes, de acordo com o pronunciamento técnico CPC 21 (R1) - Demonstração Intermediária</w:t>
      </w:r>
      <w:r>
        <w:rPr>
          <w:rFonts w:asciiTheme="minorHAnsi" w:hAnsiTheme="minorHAnsi" w:cstheme="minorHAnsi"/>
          <w:lang w:val="pt-BR"/>
        </w:rPr>
        <w:t>.</w:t>
      </w:r>
    </w:p>
    <w:p w14:paraId="37819880" w14:textId="77777777" w:rsidR="00F7392F" w:rsidRDefault="00F7392F" w:rsidP="00F7392F">
      <w:pPr>
        <w:pStyle w:val="Corpodetexto"/>
        <w:ind w:right="140"/>
        <w:rPr>
          <w:rFonts w:asciiTheme="minorHAnsi" w:hAnsiTheme="minorHAnsi" w:cstheme="minorHAnsi"/>
          <w:lang w:val="pt-BR"/>
        </w:rPr>
      </w:pPr>
    </w:p>
    <w:p w14:paraId="01C42FDC" w14:textId="77777777" w:rsidR="00F7392F" w:rsidRDefault="00F7392F" w:rsidP="00F7392F">
      <w:pPr>
        <w:pStyle w:val="Corpodetexto"/>
        <w:spacing w:after="240"/>
        <w:ind w:right="140"/>
        <w:rPr>
          <w:rFonts w:asciiTheme="minorHAnsi" w:hAnsiTheme="minorHAnsi" w:cstheme="minorHAnsi"/>
          <w:lang w:val="pt-BR"/>
        </w:rPr>
      </w:pPr>
    </w:p>
    <w:p w14:paraId="1B300969" w14:textId="77777777" w:rsidR="00455A99" w:rsidRDefault="00455A99" w:rsidP="00F7392F">
      <w:pPr>
        <w:pStyle w:val="Corpodetexto"/>
        <w:spacing w:after="240"/>
        <w:ind w:right="140"/>
        <w:rPr>
          <w:rFonts w:asciiTheme="minorHAnsi" w:hAnsiTheme="minorHAnsi" w:cstheme="minorHAnsi"/>
          <w:lang w:val="pt-BR"/>
        </w:rPr>
      </w:pPr>
    </w:p>
    <w:p w14:paraId="36E6E00D" w14:textId="77777777" w:rsidR="00455A99" w:rsidRDefault="00455A99" w:rsidP="00F7392F">
      <w:pPr>
        <w:pStyle w:val="Corpodetexto"/>
        <w:spacing w:after="240"/>
        <w:ind w:right="140"/>
        <w:rPr>
          <w:rFonts w:asciiTheme="minorHAnsi" w:hAnsiTheme="minorHAnsi" w:cstheme="minorHAnsi"/>
          <w:lang w:val="pt-BR"/>
        </w:rPr>
      </w:pPr>
    </w:p>
    <w:p w14:paraId="4E373B97" w14:textId="77777777" w:rsidR="00455A99" w:rsidRDefault="00455A99" w:rsidP="00F7392F">
      <w:pPr>
        <w:pStyle w:val="Corpodetexto"/>
        <w:spacing w:after="240"/>
        <w:ind w:right="140"/>
        <w:rPr>
          <w:rFonts w:asciiTheme="minorHAnsi" w:hAnsiTheme="minorHAnsi" w:cstheme="minorHAnsi"/>
          <w:lang w:val="pt-BR"/>
        </w:rPr>
      </w:pPr>
    </w:p>
    <w:p w14:paraId="718E9243" w14:textId="77777777" w:rsidR="00455A99" w:rsidRPr="00915BFD" w:rsidRDefault="00455A99" w:rsidP="00F7392F">
      <w:pPr>
        <w:pStyle w:val="Corpodetexto"/>
        <w:spacing w:after="240"/>
        <w:ind w:right="140"/>
        <w:rPr>
          <w:rFonts w:asciiTheme="minorHAnsi" w:hAnsiTheme="minorHAnsi" w:cstheme="minorHAnsi"/>
          <w:lang w:val="pt-BR"/>
        </w:rPr>
      </w:pPr>
    </w:p>
    <w:p w14:paraId="359D36EB" w14:textId="77777777" w:rsidR="00455A99" w:rsidRDefault="00455A99" w:rsidP="00F7392F">
      <w:pPr>
        <w:pStyle w:val="Ttulo1"/>
        <w:spacing w:before="60"/>
        <w:ind w:left="0"/>
        <w:rPr>
          <w:w w:val="110"/>
          <w:lang w:val="pt-BR"/>
        </w:rPr>
      </w:pPr>
    </w:p>
    <w:p w14:paraId="0FA0F056" w14:textId="77777777" w:rsidR="00455A99" w:rsidRDefault="00455A99" w:rsidP="00F7392F">
      <w:pPr>
        <w:pStyle w:val="Ttulo1"/>
        <w:spacing w:before="60"/>
        <w:ind w:left="0"/>
        <w:rPr>
          <w:w w:val="110"/>
          <w:lang w:val="pt-BR"/>
        </w:rPr>
      </w:pPr>
    </w:p>
    <w:p w14:paraId="5E6CB7BA" w14:textId="6B50A398" w:rsidR="00F7392F" w:rsidRPr="00B058A2" w:rsidRDefault="00F7392F" w:rsidP="00F7392F">
      <w:pPr>
        <w:pStyle w:val="Ttulo1"/>
        <w:spacing w:before="60"/>
        <w:ind w:left="0"/>
        <w:rPr>
          <w:rFonts w:asciiTheme="minorHAnsi" w:hAnsiTheme="minorHAnsi" w:cstheme="minorHAnsi"/>
          <w:lang w:val="pt-BR"/>
        </w:rPr>
      </w:pPr>
      <w:r w:rsidRPr="00E45267">
        <w:rPr>
          <w:w w:val="110"/>
          <w:lang w:val="pt-BR"/>
        </w:rPr>
        <w:t>Ênfase – Transformação em sociedade anônima</w:t>
      </w:r>
    </w:p>
    <w:p w14:paraId="0BD14C3E" w14:textId="77777777" w:rsidR="00F7392F" w:rsidRDefault="00F7392F" w:rsidP="00F7392F">
      <w:pPr>
        <w:pStyle w:val="Corpodetexto"/>
        <w:ind w:right="140"/>
        <w:rPr>
          <w:rFonts w:asciiTheme="minorHAnsi" w:hAnsiTheme="minorHAnsi" w:cstheme="minorHAnsi"/>
          <w:lang w:val="pt-BR"/>
        </w:rPr>
      </w:pPr>
      <w:r w:rsidRPr="00E45267">
        <w:rPr>
          <w:w w:val="105"/>
          <w:lang w:val="pt-BR"/>
        </w:rPr>
        <w:t xml:space="preserve">Chamamos a atenção para a Nota Explicativa nº 2 c) das demonstrações contábeis, que descrevem direcionamento estratégico para a reversão do estado de liquidação da BB Turismo e sua transformação em sociedade anônima. Tais procedimentos ainda serão deliberados pelos sócios e submetidos à aprovação dos órgãos reguladores. </w:t>
      </w:r>
      <w:r w:rsidRPr="000D6F4F">
        <w:rPr>
          <w:w w:val="105"/>
          <w:lang w:val="pt-BR"/>
        </w:rPr>
        <w:t>Nossa conclusão não contém ressalvas relacionadas a esse assunto</w:t>
      </w:r>
      <w:r>
        <w:rPr>
          <w:rFonts w:asciiTheme="minorHAnsi" w:hAnsiTheme="minorHAnsi" w:cstheme="minorHAnsi"/>
          <w:lang w:val="pt-BR"/>
        </w:rPr>
        <w:t>.</w:t>
      </w:r>
    </w:p>
    <w:p w14:paraId="1D114C7F" w14:textId="77777777" w:rsidR="00F7392F" w:rsidRDefault="00F7392F" w:rsidP="00F7392F">
      <w:pPr>
        <w:pStyle w:val="Ttulo1"/>
        <w:ind w:left="0"/>
        <w:rPr>
          <w:rFonts w:asciiTheme="minorHAnsi" w:hAnsiTheme="minorHAnsi" w:cstheme="minorHAnsi"/>
          <w:lang w:val="pt-BR"/>
        </w:rPr>
      </w:pPr>
    </w:p>
    <w:p w14:paraId="370939D8" w14:textId="44F8EFB8" w:rsidR="00F7392F" w:rsidRPr="00B058A2" w:rsidRDefault="00F7392F" w:rsidP="00F7392F">
      <w:pPr>
        <w:pStyle w:val="Ttulo1"/>
        <w:ind w:left="0"/>
        <w:rPr>
          <w:rFonts w:asciiTheme="minorHAnsi" w:hAnsiTheme="minorHAnsi" w:cstheme="minorHAnsi"/>
          <w:lang w:val="pt-BR"/>
        </w:rPr>
      </w:pPr>
      <w:r w:rsidRPr="00B058A2">
        <w:rPr>
          <w:rFonts w:asciiTheme="minorHAnsi" w:hAnsiTheme="minorHAnsi" w:cstheme="minorHAnsi"/>
          <w:lang w:val="pt-BR"/>
        </w:rPr>
        <w:t>Outros Assuntos ‐ Demonstraç</w:t>
      </w:r>
      <w:r>
        <w:rPr>
          <w:rFonts w:asciiTheme="minorHAnsi" w:hAnsiTheme="minorHAnsi" w:cstheme="minorHAnsi"/>
          <w:lang w:val="pt-BR"/>
        </w:rPr>
        <w:t>ão</w:t>
      </w:r>
      <w:r w:rsidRPr="00B058A2">
        <w:rPr>
          <w:rFonts w:asciiTheme="minorHAnsi" w:hAnsiTheme="minorHAnsi" w:cstheme="minorHAnsi"/>
          <w:lang w:val="pt-BR"/>
        </w:rPr>
        <w:t xml:space="preserve"> do valor adicionado</w:t>
      </w:r>
    </w:p>
    <w:p w14:paraId="77FCE6B6" w14:textId="77777777" w:rsidR="00F7392F" w:rsidRPr="00B058A2" w:rsidRDefault="00F7392F" w:rsidP="00F7392F">
      <w:pPr>
        <w:pStyle w:val="Corpodetexto"/>
        <w:ind w:right="161"/>
        <w:rPr>
          <w:rFonts w:asciiTheme="minorHAnsi" w:hAnsiTheme="minorHAnsi" w:cstheme="minorHAnsi"/>
          <w:lang w:val="pt-BR"/>
        </w:rPr>
      </w:pPr>
      <w:r w:rsidRPr="00B058A2">
        <w:rPr>
          <w:rFonts w:asciiTheme="minorHAnsi" w:hAnsiTheme="minorHAnsi" w:cstheme="minorHAnsi"/>
          <w:lang w:val="pt-BR"/>
        </w:rPr>
        <w:t>As demonstrações contábeis intermediárias incluem a demonstraç</w:t>
      </w:r>
      <w:r>
        <w:rPr>
          <w:rFonts w:asciiTheme="minorHAnsi" w:hAnsiTheme="minorHAnsi" w:cstheme="minorHAnsi"/>
          <w:lang w:val="pt-BR"/>
        </w:rPr>
        <w:t>ão</w:t>
      </w:r>
      <w:r w:rsidRPr="00B058A2">
        <w:rPr>
          <w:rFonts w:asciiTheme="minorHAnsi" w:hAnsiTheme="minorHAnsi" w:cstheme="minorHAnsi"/>
          <w:lang w:val="pt-BR"/>
        </w:rPr>
        <w:t xml:space="preserve"> do valor adicionado (DVA), referente ao </w:t>
      </w:r>
      <w:r w:rsidRPr="00B058A2">
        <w:rPr>
          <w:rFonts w:asciiTheme="minorHAnsi" w:hAnsiTheme="minorHAnsi" w:cstheme="minorHAnsi"/>
          <w:lang w:val="pt-BR"/>
        </w:rPr>
        <w:lastRenderedPageBreak/>
        <w:t xml:space="preserve">período </w:t>
      </w:r>
      <w:r>
        <w:rPr>
          <w:rFonts w:asciiTheme="minorHAnsi" w:hAnsiTheme="minorHAnsi" w:cstheme="minorHAnsi"/>
          <w:lang w:val="pt-BR"/>
        </w:rPr>
        <w:t>seis</w:t>
      </w:r>
      <w:r w:rsidRPr="00B058A2">
        <w:rPr>
          <w:rFonts w:asciiTheme="minorHAnsi" w:hAnsiTheme="minorHAnsi" w:cstheme="minorHAnsi"/>
          <w:lang w:val="pt-BR"/>
        </w:rPr>
        <w:t xml:space="preserve"> meses findo em 3</w:t>
      </w:r>
      <w:r>
        <w:rPr>
          <w:rFonts w:asciiTheme="minorHAnsi" w:hAnsiTheme="minorHAnsi" w:cstheme="minorHAnsi"/>
          <w:lang w:val="pt-BR"/>
        </w:rPr>
        <w:t>0</w:t>
      </w:r>
      <w:r w:rsidRPr="00B058A2">
        <w:rPr>
          <w:rFonts w:asciiTheme="minorHAnsi" w:hAnsiTheme="minorHAnsi" w:cstheme="minorHAnsi"/>
          <w:lang w:val="pt-BR"/>
        </w:rPr>
        <w:t xml:space="preserve"> de </w:t>
      </w:r>
      <w:r>
        <w:rPr>
          <w:rFonts w:asciiTheme="minorHAnsi" w:hAnsiTheme="minorHAnsi" w:cstheme="minorHAnsi"/>
          <w:lang w:val="pt-BR"/>
        </w:rPr>
        <w:t>junho</w:t>
      </w:r>
      <w:r w:rsidRPr="00B058A2">
        <w:rPr>
          <w:rFonts w:asciiTheme="minorHAnsi" w:hAnsiTheme="minorHAnsi" w:cstheme="minorHAnsi"/>
          <w:lang w:val="pt-BR"/>
        </w:rPr>
        <w:t xml:space="preserve"> de 202</w:t>
      </w:r>
      <w:r>
        <w:rPr>
          <w:rFonts w:asciiTheme="minorHAnsi" w:hAnsiTheme="minorHAnsi" w:cstheme="minorHAnsi"/>
          <w:lang w:val="pt-BR"/>
        </w:rPr>
        <w:t>5</w:t>
      </w:r>
      <w:r w:rsidRPr="00B058A2">
        <w:rPr>
          <w:rFonts w:asciiTheme="minorHAnsi" w:hAnsiTheme="minorHAnsi" w:cstheme="minorHAnsi"/>
          <w:lang w:val="pt-BR"/>
        </w:rPr>
        <w:t xml:space="preserve">, elaborada sob a responsabilidade da administração da Companhia, </w:t>
      </w:r>
      <w:r w:rsidRPr="007A59A9">
        <w:rPr>
          <w:rFonts w:asciiTheme="minorHAnsi" w:hAnsiTheme="minorHAnsi" w:cstheme="minorHAnsi"/>
          <w:lang w:val="pt-BR"/>
        </w:rPr>
        <w:t>cuja apresentação não é requerida às</w:t>
      </w:r>
      <w:r>
        <w:rPr>
          <w:rFonts w:asciiTheme="minorHAnsi" w:hAnsiTheme="minorHAnsi" w:cstheme="minorHAnsi"/>
          <w:lang w:val="pt-BR"/>
        </w:rPr>
        <w:t xml:space="preserve"> </w:t>
      </w:r>
      <w:r w:rsidRPr="007A59A9">
        <w:rPr>
          <w:rFonts w:asciiTheme="minorHAnsi" w:hAnsiTheme="minorHAnsi" w:cstheme="minorHAnsi"/>
          <w:lang w:val="pt-BR"/>
        </w:rPr>
        <w:t>companhias fechadas</w:t>
      </w:r>
      <w:r w:rsidRPr="00B058A2">
        <w:rPr>
          <w:rFonts w:asciiTheme="minorHAnsi" w:hAnsiTheme="minorHAnsi" w:cstheme="minorHAnsi"/>
          <w:lang w:val="pt-BR"/>
        </w:rPr>
        <w:t>. Essa demonstraç</w:t>
      </w:r>
      <w:r>
        <w:rPr>
          <w:rFonts w:asciiTheme="minorHAnsi" w:hAnsiTheme="minorHAnsi" w:cstheme="minorHAnsi"/>
          <w:lang w:val="pt-BR"/>
        </w:rPr>
        <w:t>ão</w:t>
      </w:r>
      <w:r w:rsidRPr="00B058A2">
        <w:rPr>
          <w:rFonts w:asciiTheme="minorHAnsi" w:hAnsiTheme="minorHAnsi" w:cstheme="minorHAnsi"/>
          <w:lang w:val="pt-BR"/>
        </w:rPr>
        <w:t xml:space="preserve"> fo</w:t>
      </w:r>
      <w:r>
        <w:rPr>
          <w:rFonts w:asciiTheme="minorHAnsi" w:hAnsiTheme="minorHAnsi" w:cstheme="minorHAnsi"/>
          <w:lang w:val="pt-BR"/>
        </w:rPr>
        <w:t>i</w:t>
      </w:r>
      <w:r w:rsidRPr="00B058A2">
        <w:rPr>
          <w:rFonts w:asciiTheme="minorHAnsi" w:hAnsiTheme="minorHAnsi" w:cstheme="minorHAnsi"/>
          <w:lang w:val="pt-BR"/>
        </w:rPr>
        <w:t xml:space="preserve"> submetida a procedimentos de revisão executados em conjunto com a revisão das demonstrações contábeis intermediárias com o objetivo de concluir se ela est</w:t>
      </w:r>
      <w:r>
        <w:rPr>
          <w:rFonts w:asciiTheme="minorHAnsi" w:hAnsiTheme="minorHAnsi" w:cstheme="minorHAnsi"/>
          <w:lang w:val="pt-BR"/>
        </w:rPr>
        <w:t>á</w:t>
      </w:r>
      <w:r w:rsidRPr="00B058A2">
        <w:rPr>
          <w:rFonts w:asciiTheme="minorHAnsi" w:hAnsiTheme="minorHAnsi" w:cstheme="minorHAnsi"/>
          <w:lang w:val="pt-BR"/>
        </w:rPr>
        <w:t xml:space="preserve"> conciliada com as demonstrações contábeis intermediárias e registros contábeis, conforme aplicável, e se a sua forma e conteúdo estão de acordo com os critérios definidos no Pronunciamento Técnico CPC 09 - Demonstração do Valor Adicionado. Com base em nossa revisão, não temos conhecimento de nenhum fato que nos leve a acreditar que essa demonstraç</w:t>
      </w:r>
      <w:r>
        <w:rPr>
          <w:rFonts w:asciiTheme="minorHAnsi" w:hAnsiTheme="minorHAnsi" w:cstheme="minorHAnsi"/>
          <w:lang w:val="pt-BR"/>
        </w:rPr>
        <w:t>ão</w:t>
      </w:r>
      <w:r w:rsidRPr="00B058A2">
        <w:rPr>
          <w:rFonts w:asciiTheme="minorHAnsi" w:hAnsiTheme="minorHAnsi" w:cstheme="minorHAnsi"/>
          <w:lang w:val="pt-BR"/>
        </w:rPr>
        <w:t xml:space="preserve"> do valor adicionado não fo</w:t>
      </w:r>
      <w:r>
        <w:rPr>
          <w:rFonts w:asciiTheme="minorHAnsi" w:hAnsiTheme="minorHAnsi" w:cstheme="minorHAnsi"/>
          <w:lang w:val="pt-BR"/>
        </w:rPr>
        <w:t>i</w:t>
      </w:r>
      <w:r w:rsidRPr="00B058A2">
        <w:rPr>
          <w:rFonts w:asciiTheme="minorHAnsi" w:hAnsiTheme="minorHAnsi" w:cstheme="minorHAnsi"/>
          <w:lang w:val="pt-BR"/>
        </w:rPr>
        <w:t xml:space="preserve"> elaborada, em todos os aspectos relevantes, segundo os critérios definidos nessa norma e de forma consistente em relação às demonstrações contábeis intermediárias, tomadas em conjunto.</w:t>
      </w:r>
    </w:p>
    <w:p w14:paraId="449BED2C" w14:textId="77777777" w:rsidR="002A166C" w:rsidRDefault="00F7392F" w:rsidP="002A166C">
      <w:pPr>
        <w:pStyle w:val="Corpodetexto"/>
        <w:spacing w:before="202" w:line="490" w:lineRule="atLeast"/>
        <w:ind w:right="4981" w:hanging="1"/>
        <w:rPr>
          <w:rFonts w:asciiTheme="minorHAnsi" w:hAnsiTheme="minorHAnsi" w:cstheme="minorHAnsi"/>
          <w:lang w:val="pt-BR"/>
        </w:rPr>
      </w:pPr>
      <w:r w:rsidRPr="00B058A2">
        <w:rPr>
          <w:rFonts w:asciiTheme="minorHAnsi" w:hAnsiTheme="minorHAnsi" w:cstheme="minorHAnsi"/>
          <w:lang w:val="pt-BR"/>
        </w:rPr>
        <w:t xml:space="preserve">Brasília, </w:t>
      </w:r>
      <w:r>
        <w:rPr>
          <w:rFonts w:asciiTheme="minorHAnsi" w:hAnsiTheme="minorHAnsi" w:cstheme="minorHAnsi"/>
          <w:lang w:val="pt-BR"/>
        </w:rPr>
        <w:t xml:space="preserve">21 </w:t>
      </w:r>
      <w:r w:rsidRPr="00B058A2">
        <w:rPr>
          <w:rFonts w:asciiTheme="minorHAnsi" w:hAnsiTheme="minorHAnsi" w:cstheme="minorHAnsi"/>
          <w:lang w:val="pt-BR"/>
        </w:rPr>
        <w:t xml:space="preserve">de </w:t>
      </w:r>
      <w:r>
        <w:rPr>
          <w:rFonts w:asciiTheme="minorHAnsi" w:hAnsiTheme="minorHAnsi" w:cstheme="minorHAnsi"/>
          <w:lang w:val="pt-BR"/>
        </w:rPr>
        <w:t>agosto</w:t>
      </w:r>
      <w:r w:rsidRPr="00B058A2">
        <w:rPr>
          <w:rFonts w:asciiTheme="minorHAnsi" w:hAnsiTheme="minorHAnsi" w:cstheme="minorHAnsi"/>
          <w:lang w:val="pt-BR"/>
        </w:rPr>
        <w:t xml:space="preserve"> de 202</w:t>
      </w:r>
      <w:r>
        <w:rPr>
          <w:rFonts w:asciiTheme="minorHAnsi" w:hAnsiTheme="minorHAnsi" w:cstheme="minorHAnsi"/>
          <w:lang w:val="pt-BR"/>
        </w:rPr>
        <w:t>5</w:t>
      </w:r>
      <w:r w:rsidRPr="00B058A2">
        <w:rPr>
          <w:rFonts w:asciiTheme="minorHAnsi" w:hAnsiTheme="minorHAnsi" w:cstheme="minorHAnsi"/>
          <w:lang w:val="pt-BR"/>
        </w:rPr>
        <w:t xml:space="preserve"> </w:t>
      </w:r>
    </w:p>
    <w:p w14:paraId="775ACCAB" w14:textId="36E8B612" w:rsidR="00F7392F" w:rsidRPr="00B058A2" w:rsidRDefault="00F7392F" w:rsidP="002A166C">
      <w:pPr>
        <w:pStyle w:val="Corpodetexto"/>
        <w:spacing w:before="202" w:line="490" w:lineRule="atLeast"/>
        <w:ind w:right="4981" w:hanging="1"/>
        <w:rPr>
          <w:rFonts w:asciiTheme="minorHAnsi" w:hAnsiTheme="minorHAnsi" w:cstheme="minorHAnsi"/>
          <w:lang w:val="pt-BR"/>
        </w:rPr>
      </w:pPr>
      <w:r w:rsidRPr="00B058A2">
        <w:rPr>
          <w:rFonts w:asciiTheme="minorHAnsi" w:hAnsiTheme="minorHAnsi" w:cstheme="minorHAnsi"/>
          <w:lang w:val="pt-BR"/>
        </w:rPr>
        <w:t>KPMG Auditores Independentes</w:t>
      </w:r>
      <w:r>
        <w:rPr>
          <w:rFonts w:asciiTheme="minorHAnsi" w:hAnsiTheme="minorHAnsi" w:cstheme="minorHAnsi"/>
          <w:lang w:val="pt-BR"/>
        </w:rPr>
        <w:t xml:space="preserve"> Ltda.</w:t>
      </w:r>
    </w:p>
    <w:p w14:paraId="716AC40A" w14:textId="1413E29D" w:rsidR="00F7392F" w:rsidRDefault="00F7392F" w:rsidP="00F7392F">
      <w:pPr>
        <w:pStyle w:val="Corpodetexto"/>
        <w:spacing w:line="243" w:lineRule="exact"/>
        <w:rPr>
          <w:rFonts w:asciiTheme="minorHAnsi" w:hAnsiTheme="minorHAnsi" w:cstheme="minorHAnsi"/>
          <w:lang w:val="pt-BR"/>
        </w:rPr>
      </w:pPr>
      <w:r w:rsidRPr="00B058A2">
        <w:rPr>
          <w:rFonts w:asciiTheme="minorHAnsi" w:hAnsiTheme="minorHAnsi" w:cstheme="minorHAnsi"/>
          <w:lang w:val="pt-BR"/>
        </w:rPr>
        <w:t>CRC SP‐014428/F‐0</w:t>
      </w:r>
      <w:r w:rsidRPr="00B058A2">
        <w:rPr>
          <w:rFonts w:asciiTheme="minorHAnsi" w:hAnsiTheme="minorHAnsi" w:cstheme="minorHAnsi"/>
          <w:lang w:val="pt-BR"/>
        </w:rPr>
        <w:br/>
      </w:r>
    </w:p>
    <w:p w14:paraId="27EFA0A8" w14:textId="09E85F90" w:rsidR="00F7392F" w:rsidRDefault="002A166C" w:rsidP="00F7392F">
      <w:pPr>
        <w:pStyle w:val="Corpodetexto"/>
        <w:spacing w:line="243" w:lineRule="exact"/>
        <w:rPr>
          <w:rFonts w:asciiTheme="minorHAnsi" w:hAnsiTheme="minorHAnsi" w:cstheme="minorHAnsi"/>
          <w:lang w:val="pt-BR"/>
        </w:rPr>
      </w:pPr>
      <w:r>
        <w:rPr>
          <w:noProof/>
        </w:rPr>
        <w:drawing>
          <wp:anchor distT="0" distB="0" distL="114300" distR="114300" simplePos="0" relativeHeight="251661312" behindDoc="0" locked="0" layoutInCell="1" allowOverlap="1" wp14:anchorId="10288972" wp14:editId="4368AD28">
            <wp:simplePos x="0" y="0"/>
            <wp:positionH relativeFrom="margin">
              <wp:posOffset>-166370</wp:posOffset>
            </wp:positionH>
            <wp:positionV relativeFrom="margin">
              <wp:posOffset>4565015</wp:posOffset>
            </wp:positionV>
            <wp:extent cx="2438400" cy="514350"/>
            <wp:effectExtent l="0" t="0" r="0" b="0"/>
            <wp:wrapSquare wrapText="bothSides"/>
            <wp:docPr id="219631064" name="Picture 1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31064" name="Picture 12" descr="Gráfico&#10;&#10;O conteúdo gerado por IA pode estar incorreto."/>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30B99" w14:textId="709D6FEB" w:rsidR="00F7392F" w:rsidRDefault="00F7392F" w:rsidP="00F7392F">
      <w:pPr>
        <w:pStyle w:val="Corpodetexto"/>
        <w:spacing w:line="243" w:lineRule="exact"/>
        <w:rPr>
          <w:rFonts w:asciiTheme="minorHAnsi" w:hAnsiTheme="minorHAnsi" w:cstheme="minorHAnsi"/>
          <w:lang w:val="pt-BR"/>
        </w:rPr>
      </w:pPr>
    </w:p>
    <w:p w14:paraId="2F17BA24" w14:textId="68787A47" w:rsidR="002A166C" w:rsidRDefault="002A166C" w:rsidP="00F7392F">
      <w:pPr>
        <w:pStyle w:val="Corpodetexto"/>
        <w:spacing w:line="243" w:lineRule="exact"/>
        <w:rPr>
          <w:rFonts w:asciiTheme="minorHAnsi" w:hAnsiTheme="minorHAnsi" w:cstheme="minorHAnsi"/>
          <w:lang w:val="pt-BR"/>
        </w:rPr>
      </w:pPr>
    </w:p>
    <w:p w14:paraId="3D10B9C2" w14:textId="0BDB4629" w:rsidR="00F7392F" w:rsidRDefault="00F7392F" w:rsidP="00F7392F">
      <w:pPr>
        <w:pStyle w:val="Corpodetexto"/>
        <w:spacing w:line="243" w:lineRule="exact"/>
        <w:rPr>
          <w:rFonts w:asciiTheme="minorHAnsi" w:hAnsiTheme="minorHAnsi" w:cstheme="minorHAnsi"/>
          <w:lang w:val="pt-BR"/>
        </w:rPr>
      </w:pPr>
    </w:p>
    <w:p w14:paraId="45B324C3" w14:textId="30879E4B" w:rsidR="00F7392F" w:rsidRPr="00B058A2" w:rsidRDefault="00F7392F" w:rsidP="00F7392F">
      <w:pPr>
        <w:pStyle w:val="Corpodetexto"/>
        <w:spacing w:line="243" w:lineRule="exact"/>
        <w:rPr>
          <w:rFonts w:asciiTheme="minorHAnsi" w:hAnsiTheme="minorHAnsi" w:cstheme="minorHAnsi"/>
          <w:lang w:val="pt-BR"/>
        </w:rPr>
      </w:pPr>
      <w:r w:rsidRPr="00B058A2">
        <w:rPr>
          <w:rFonts w:asciiTheme="minorHAnsi" w:hAnsiTheme="minorHAnsi" w:cstheme="minorHAnsi"/>
          <w:lang w:val="pt-BR"/>
        </w:rPr>
        <w:t xml:space="preserve">Pedro Henrique Moura </w:t>
      </w:r>
      <w:r w:rsidRPr="00B058A2">
        <w:rPr>
          <w:rFonts w:asciiTheme="minorHAnsi" w:hAnsiTheme="minorHAnsi" w:cstheme="minorHAnsi"/>
          <w:position w:val="2"/>
          <w:lang w:val="pt-BR"/>
        </w:rPr>
        <w:t>Machado</w:t>
      </w:r>
    </w:p>
    <w:p w14:paraId="04962C27" w14:textId="5F7D2479" w:rsidR="00F7392F" w:rsidRPr="008362F9" w:rsidRDefault="00F7392F" w:rsidP="00F7392F">
      <w:pPr>
        <w:pStyle w:val="Corpodetexto"/>
        <w:spacing w:line="243" w:lineRule="exact"/>
        <w:rPr>
          <w:rFonts w:asciiTheme="minorHAnsi" w:hAnsiTheme="minorHAnsi" w:cstheme="minorHAnsi"/>
          <w:lang w:val="pt-BR"/>
        </w:rPr>
      </w:pPr>
      <w:r w:rsidRPr="008362F9">
        <w:rPr>
          <w:rFonts w:asciiTheme="minorHAnsi" w:hAnsiTheme="minorHAnsi" w:cstheme="minorHAnsi"/>
          <w:lang w:val="pt-BR"/>
        </w:rPr>
        <w:t>Contador CRC GO‐022139/O‐4</w:t>
      </w:r>
    </w:p>
    <w:p w14:paraId="04F5928B" w14:textId="1E644F57" w:rsidR="00F7392F" w:rsidRDefault="00F7392F">
      <w:pPr>
        <w:spacing w:before="0" w:after="160" w:line="259" w:lineRule="auto"/>
        <w:jc w:val="left"/>
      </w:pPr>
    </w:p>
    <w:p w14:paraId="0E93DFB0" w14:textId="014905B2" w:rsidR="00F7392F" w:rsidRDefault="00F7392F">
      <w:pPr>
        <w:spacing w:before="0" w:after="160" w:line="259" w:lineRule="auto"/>
        <w:jc w:val="left"/>
      </w:pPr>
    </w:p>
    <w:p w14:paraId="1CE44548" w14:textId="266E9E65" w:rsidR="00F7392F" w:rsidRDefault="00F7392F">
      <w:pPr>
        <w:spacing w:before="0" w:after="160" w:line="259" w:lineRule="auto"/>
        <w:jc w:val="left"/>
      </w:pPr>
    </w:p>
    <w:p w14:paraId="5592B08F" w14:textId="77777777" w:rsidR="00F7392F" w:rsidRDefault="00F7392F">
      <w:pPr>
        <w:spacing w:before="0" w:after="160" w:line="259" w:lineRule="auto"/>
        <w:jc w:val="left"/>
        <w:sectPr w:rsidR="00F7392F" w:rsidSect="00971F37">
          <w:headerReference w:type="default" r:id="rId23"/>
          <w:footerReference w:type="default" r:id="rId24"/>
          <w:type w:val="continuous"/>
          <w:pgSz w:w="11906" w:h="16838"/>
          <w:pgMar w:top="1134" w:right="1134" w:bottom="1134" w:left="1134" w:header="284" w:footer="425" w:gutter="0"/>
          <w:pgBorders>
            <w:top w:val="nil"/>
            <w:left w:val="nil"/>
            <w:bottom w:val="nil"/>
            <w:right w:val="nil"/>
          </w:pgBorders>
          <w:pgNumType w:start="1"/>
          <w:cols w:space="708"/>
        </w:sectPr>
      </w:pPr>
    </w:p>
    <w:p w14:paraId="06D5DD2D" w14:textId="1D2066AE" w:rsidR="00F7392F" w:rsidRDefault="00F7392F">
      <w:pPr>
        <w:spacing w:before="0" w:after="160" w:line="259" w:lineRule="auto"/>
        <w:jc w:val="left"/>
      </w:pPr>
    </w:p>
    <w:p w14:paraId="622816C5" w14:textId="1AC81C0A" w:rsidR="00F7392F" w:rsidRDefault="00F7392F">
      <w:pPr>
        <w:spacing w:before="0" w:after="160" w:line="259" w:lineRule="auto"/>
        <w:jc w:val="left"/>
      </w:pPr>
      <w:r>
        <w:br w:type="page"/>
      </w:r>
    </w:p>
    <w:p w14:paraId="3798C8C2" w14:textId="77777777" w:rsidR="00C96C4B" w:rsidRPr="00AE682A" w:rsidRDefault="00C96C4B">
      <w:pPr>
        <w:sectPr w:rsidR="00C96C4B" w:rsidRPr="00AE682A" w:rsidSect="00971F37">
          <w:headerReference w:type="default" r:id="rId25"/>
          <w:type w:val="continuous"/>
          <w:pgSz w:w="11906" w:h="16838"/>
          <w:pgMar w:top="1134" w:right="1134" w:bottom="1134" w:left="1134" w:header="284" w:footer="425" w:gutter="0"/>
          <w:pgBorders>
            <w:top w:val="nil"/>
            <w:left w:val="nil"/>
            <w:bottom w:val="nil"/>
            <w:right w:val="nil"/>
          </w:pgBorders>
          <w:pgNumType w:start="1"/>
          <w:cols w:space="708"/>
        </w:sectPr>
      </w:pPr>
    </w:p>
    <w:p w14:paraId="3736FDEE" w14:textId="77777777" w:rsidR="000A09FC" w:rsidRPr="00B96D00" w:rsidRDefault="00C35F3E">
      <w:pPr>
        <w:pageBreakBefore/>
        <w:pBdr>
          <w:top w:val="nil"/>
          <w:left w:val="nil"/>
          <w:bottom w:val="nil"/>
          <w:right w:val="nil"/>
          <w:between w:val="nil"/>
          <w:bar w:val="nil"/>
        </w:pBdr>
        <w:spacing w:before="0" w:after="0"/>
        <w:jc w:val="left"/>
        <w:rPr>
          <w:rFonts w:ascii="BancoDoBrasil Textos" w:eastAsia="BancoDoBrasil Textos" w:hAnsi="BancoDoBrasil Textos" w:cs="BancoDoBrasil Textos"/>
          <w:b/>
          <w:sz w:val="20"/>
          <w:szCs w:val="20"/>
          <w:bdr w:val="nil"/>
          <w:lang w:eastAsia="en-US"/>
        </w:rPr>
      </w:pPr>
      <w:bookmarkStart w:id="30" w:name="RG_MARKER_367615"/>
      <w:bookmarkStart w:id="31" w:name="RG_MARKER_367612"/>
      <w:r w:rsidRPr="00B96D00">
        <w:rPr>
          <w:rFonts w:ascii="BancoDoBrasil Textos" w:eastAsia="BancoDoBrasil Textos" w:hAnsi="BancoDoBrasil Textos" w:cs="BancoDoBrasil Textos"/>
          <w:b/>
          <w:sz w:val="20"/>
          <w:szCs w:val="20"/>
          <w:lang w:eastAsia="en-US"/>
        </w:rPr>
        <w:lastRenderedPageBreak/>
        <w:t>LIQUIDANTE</w:t>
      </w:r>
      <w:bookmarkEnd w:id="30"/>
      <w:bookmarkEnd w:id="31"/>
      <w:r w:rsidRPr="00B96D00">
        <w:rPr>
          <w:rFonts w:ascii="BancoDoBrasil Textos" w:eastAsia="BancoDoBrasil Textos" w:hAnsi="BancoDoBrasil Textos" w:cs="BancoDoBrasil Textos"/>
          <w:b/>
          <w:sz w:val="20"/>
          <w:szCs w:val="20"/>
          <w:lang w:eastAsia="en-US"/>
        </w:rPr>
        <w:t xml:space="preserve"> </w:t>
      </w:r>
    </w:p>
    <w:p w14:paraId="3736FDEF" w14:textId="77777777" w:rsidR="00A11A62" w:rsidRPr="00B96D00" w:rsidRDefault="00C35F3E" w:rsidP="00A11A62">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Antônio Carlos Bizzo Lima</w:t>
      </w:r>
    </w:p>
    <w:p w14:paraId="3736FDF0" w14:textId="77777777" w:rsidR="005B144D" w:rsidRPr="00AE682A" w:rsidRDefault="005B144D">
      <w:pPr>
        <w:pBdr>
          <w:top w:val="nil"/>
          <w:left w:val="nil"/>
          <w:bottom w:val="nil"/>
          <w:right w:val="nil"/>
          <w:between w:val="nil"/>
          <w:bar w:val="nil"/>
        </w:pBdr>
        <w:spacing w:before="0" w:after="0"/>
        <w:jc w:val="left"/>
        <w:rPr>
          <w:rFonts w:ascii="BancoDoBrasil Textos" w:eastAsia="BancoDoBrasil Textos" w:hAnsi="BancoDoBrasil Textos" w:cs="BancoDoBrasil Textos"/>
          <w:bdr w:val="nil"/>
          <w:lang w:eastAsia="en-US"/>
        </w:rPr>
      </w:pPr>
    </w:p>
    <w:p w14:paraId="3736FDF1" w14:textId="77777777" w:rsidR="00D52946" w:rsidRPr="00AE682A" w:rsidRDefault="00D52946">
      <w:pPr>
        <w:pBdr>
          <w:top w:val="nil"/>
          <w:left w:val="nil"/>
          <w:bottom w:val="nil"/>
          <w:right w:val="nil"/>
          <w:between w:val="nil"/>
          <w:bar w:val="nil"/>
        </w:pBdr>
        <w:spacing w:before="0" w:after="0"/>
        <w:jc w:val="left"/>
        <w:rPr>
          <w:rFonts w:ascii="BancoDoBrasil Textos" w:eastAsia="BancoDoBrasil Textos" w:hAnsi="BancoDoBrasil Textos" w:cs="BancoDoBrasil Textos"/>
          <w:bdr w:val="nil"/>
          <w:lang w:eastAsia="en-US"/>
        </w:rPr>
      </w:pPr>
    </w:p>
    <w:p w14:paraId="3736FDF2" w14:textId="77777777" w:rsidR="000A09FC" w:rsidRPr="00B96D00" w:rsidRDefault="00C35F3E">
      <w:pPr>
        <w:pBdr>
          <w:top w:val="nil"/>
          <w:left w:val="nil"/>
          <w:bottom w:val="nil"/>
          <w:right w:val="nil"/>
          <w:between w:val="nil"/>
          <w:bar w:val="nil"/>
        </w:pBdr>
        <w:spacing w:before="0" w:after="0"/>
        <w:jc w:val="left"/>
        <w:rPr>
          <w:rFonts w:ascii="BancoDoBrasil Textos" w:eastAsia="BancoDoBrasil Textos" w:hAnsi="BancoDoBrasil Textos" w:cs="BancoDoBrasil Textos"/>
          <w:b/>
          <w:sz w:val="20"/>
          <w:szCs w:val="20"/>
          <w:bdr w:val="nil"/>
          <w:lang w:eastAsia="en-US"/>
        </w:rPr>
      </w:pPr>
      <w:r w:rsidRPr="00B96D00">
        <w:rPr>
          <w:rFonts w:ascii="BancoDoBrasil Textos" w:eastAsia="BancoDoBrasil Textos" w:hAnsi="BancoDoBrasil Textos" w:cs="BancoDoBrasil Textos"/>
          <w:b/>
          <w:sz w:val="20"/>
          <w:szCs w:val="20"/>
          <w:lang w:eastAsia="en-US"/>
        </w:rPr>
        <w:t>CONSELHO FISCAL</w:t>
      </w:r>
    </w:p>
    <w:p w14:paraId="3736FDF3" w14:textId="77777777" w:rsidR="00A6350C" w:rsidRPr="00B96D00" w:rsidRDefault="00C35F3E"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r w:rsidRPr="00B96D00">
        <w:rPr>
          <w:rFonts w:ascii="BancoDoBrasil Textos" w:eastAsia="BancoDoBrasil Textos" w:hAnsi="BancoDoBrasil Textos" w:cs="BancoDoBrasil Textos"/>
        </w:rPr>
        <w:t>Marcelo Henrique Leite Ferreira</w:t>
      </w:r>
      <w:r w:rsidRPr="00B96D00">
        <w:rPr>
          <w:rFonts w:ascii="BancoDoBrasil Textos" w:eastAsia="BancoDoBrasil Textos" w:hAnsi="BancoDoBrasil Textos" w:cs="BancoDoBrasil Textos"/>
          <w:lang w:eastAsia="en-US"/>
        </w:rPr>
        <w:t xml:space="preserve"> </w:t>
      </w:r>
    </w:p>
    <w:p w14:paraId="3736FDF4" w14:textId="77777777" w:rsidR="00A6350C" w:rsidRPr="00B96D00" w:rsidRDefault="00C35F3E"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proofErr w:type="spellStart"/>
      <w:r w:rsidRPr="00B96D00">
        <w:rPr>
          <w:rFonts w:ascii="BancoDoBrasil Textos" w:eastAsia="BancoDoBrasil Textos" w:hAnsi="BancoDoBrasil Textos" w:cs="BancoDoBrasil Textos"/>
        </w:rPr>
        <w:t>Kleuvanio</w:t>
      </w:r>
      <w:proofErr w:type="spellEnd"/>
      <w:r w:rsidRPr="00B96D00">
        <w:rPr>
          <w:rFonts w:ascii="BancoDoBrasil Textos" w:eastAsia="BancoDoBrasil Textos" w:hAnsi="BancoDoBrasil Textos" w:cs="BancoDoBrasil Textos"/>
        </w:rPr>
        <w:t xml:space="preserve"> Dias de Souza</w:t>
      </w:r>
    </w:p>
    <w:p w14:paraId="3736FDF5" w14:textId="77777777" w:rsidR="00405DBF" w:rsidRPr="00B96D00" w:rsidRDefault="00C35F3E"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Mariana Marreco Cerqueira</w:t>
      </w:r>
    </w:p>
    <w:p w14:paraId="3736FDF6" w14:textId="77777777" w:rsidR="008B5273" w:rsidRPr="00AE682A" w:rsidRDefault="008B5273"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3736FDF7" w14:textId="77777777" w:rsidR="00A77D89" w:rsidRPr="00AE682A" w:rsidRDefault="00A77D89"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3736FDF8" w14:textId="77777777" w:rsidR="008B5273" w:rsidRPr="00B96D00" w:rsidRDefault="00C35F3E" w:rsidP="008B5273">
      <w:pPr>
        <w:pBdr>
          <w:top w:val="nil"/>
          <w:left w:val="nil"/>
          <w:bottom w:val="nil"/>
          <w:right w:val="nil"/>
          <w:between w:val="nil"/>
          <w:bar w:val="nil"/>
        </w:pBdr>
        <w:spacing w:before="0" w:after="0"/>
        <w:jc w:val="left"/>
        <w:rPr>
          <w:rFonts w:ascii="BancoDoBrasil Textos" w:eastAsia="BancoDoBrasil Textos" w:hAnsi="BancoDoBrasil Textos" w:cs="BancoDoBrasil Textos"/>
          <w:b/>
          <w:sz w:val="20"/>
          <w:szCs w:val="20"/>
          <w:bdr w:val="nil"/>
          <w:lang w:eastAsia="en-US"/>
        </w:rPr>
      </w:pPr>
      <w:r w:rsidRPr="00B96D00">
        <w:rPr>
          <w:rFonts w:ascii="BancoDoBrasil Textos" w:eastAsia="BancoDoBrasil Textos" w:hAnsi="BancoDoBrasil Textos" w:cs="BancoDoBrasil Textos"/>
          <w:b/>
          <w:sz w:val="20"/>
          <w:szCs w:val="20"/>
          <w:lang w:eastAsia="en-US"/>
        </w:rPr>
        <w:t>COMITÊ DE AUDITORIA</w:t>
      </w:r>
    </w:p>
    <w:p w14:paraId="3736FDF9" w14:textId="77777777" w:rsidR="008B5273" w:rsidRPr="00B96D00" w:rsidRDefault="00C35F3E"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proofErr w:type="spellStart"/>
      <w:r w:rsidRPr="00B96D00">
        <w:rPr>
          <w:rFonts w:ascii="BancoDoBrasil Textos" w:eastAsia="BancoDoBrasil Textos" w:hAnsi="BancoDoBrasil Textos" w:cs="BancoDoBrasil Textos"/>
        </w:rPr>
        <w:t>Egidio</w:t>
      </w:r>
      <w:proofErr w:type="spellEnd"/>
      <w:r w:rsidRPr="00B96D00">
        <w:rPr>
          <w:rFonts w:ascii="BancoDoBrasil Textos" w:eastAsia="BancoDoBrasil Textos" w:hAnsi="BancoDoBrasil Textos" w:cs="BancoDoBrasil Textos"/>
        </w:rPr>
        <w:t xml:space="preserve"> Otmar Ames </w:t>
      </w:r>
    </w:p>
    <w:p w14:paraId="3736FDFA" w14:textId="77777777" w:rsidR="008B5273" w:rsidRPr="00B96D00" w:rsidRDefault="00C35F3E"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Aramis Sá de Andrade</w:t>
      </w:r>
    </w:p>
    <w:p w14:paraId="3736FDFB" w14:textId="77777777" w:rsidR="001272D2" w:rsidRPr="00B96D00" w:rsidRDefault="00C35F3E"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Marcelo Gasparino da Silva</w:t>
      </w:r>
    </w:p>
    <w:p w14:paraId="3736FDFC" w14:textId="77777777" w:rsidR="00405DBF" w:rsidRPr="00B96D00" w:rsidRDefault="00C35F3E"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 xml:space="preserve">Rachel de Oliveira Maia  </w:t>
      </w:r>
    </w:p>
    <w:p w14:paraId="3736FDFD" w14:textId="77777777" w:rsidR="00405DBF" w:rsidRPr="00B96D00" w:rsidRDefault="00C35F3E"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 xml:space="preserve">Vera Lúcia de Almeida Pereira Elias  </w:t>
      </w:r>
    </w:p>
    <w:p w14:paraId="3736FDFE" w14:textId="77777777" w:rsidR="00A77D89" w:rsidRPr="00AE682A"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3736FDFF" w14:textId="77777777" w:rsidR="00A77D89" w:rsidRPr="00AE682A"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3736FE00" w14:textId="77777777" w:rsidR="000A09FC" w:rsidRPr="00B96D00" w:rsidRDefault="00C35F3E">
      <w:pPr>
        <w:pBdr>
          <w:top w:val="nil"/>
          <w:left w:val="nil"/>
          <w:bottom w:val="nil"/>
          <w:right w:val="nil"/>
          <w:between w:val="nil"/>
          <w:bar w:val="nil"/>
        </w:pBdr>
        <w:spacing w:before="0" w:after="0"/>
        <w:jc w:val="left"/>
        <w:rPr>
          <w:rFonts w:ascii="BancoDoBrasil Textos" w:eastAsia="BancoDoBrasil Textos" w:hAnsi="BancoDoBrasil Textos" w:cs="BancoDoBrasil Textos"/>
          <w:b/>
          <w:sz w:val="20"/>
          <w:szCs w:val="20"/>
          <w:bdr w:val="nil"/>
          <w:lang w:eastAsia="en-US"/>
        </w:rPr>
      </w:pPr>
      <w:r w:rsidRPr="00B96D00">
        <w:rPr>
          <w:rFonts w:ascii="BancoDoBrasil Textos" w:eastAsia="BancoDoBrasil Textos" w:hAnsi="BancoDoBrasil Textos" w:cs="BancoDoBrasil Textos"/>
          <w:b/>
          <w:sz w:val="20"/>
          <w:szCs w:val="20"/>
          <w:lang w:eastAsia="en-US"/>
        </w:rPr>
        <w:t>CONTADORIA</w:t>
      </w:r>
    </w:p>
    <w:p w14:paraId="60F46A24" w14:textId="77777777" w:rsidR="005C295C" w:rsidRPr="00B96D00" w:rsidRDefault="005C295C" w:rsidP="005C295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rPr>
      </w:pPr>
      <w:r w:rsidRPr="00B96D00">
        <w:rPr>
          <w:rFonts w:ascii="BancoDoBrasil Textos" w:eastAsia="BancoDoBrasil Textos" w:hAnsi="BancoDoBrasil Textos" w:cs="BancoDoBrasil Textos"/>
        </w:rPr>
        <w:t>Pedro Henrique Duarte Oliveira</w:t>
      </w:r>
    </w:p>
    <w:p w14:paraId="1B98CFFB" w14:textId="77777777" w:rsidR="005C295C" w:rsidRPr="00B96D00" w:rsidRDefault="005C295C" w:rsidP="005C295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rPr>
      </w:pPr>
      <w:r w:rsidRPr="00B96D00">
        <w:rPr>
          <w:rFonts w:ascii="BancoDoBrasil Textos" w:eastAsia="BancoDoBrasil Textos" w:hAnsi="BancoDoBrasil Textos" w:cs="BancoDoBrasil Textos"/>
        </w:rPr>
        <w:t>Contador Geral</w:t>
      </w:r>
    </w:p>
    <w:p w14:paraId="506F8F0C" w14:textId="77777777" w:rsidR="005C295C" w:rsidRPr="00B96D00" w:rsidRDefault="005C295C" w:rsidP="005C295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rPr>
      </w:pPr>
      <w:r w:rsidRPr="00B96D00">
        <w:rPr>
          <w:rFonts w:ascii="BancoDoBrasil Textos" w:eastAsia="BancoDoBrasil Textos" w:hAnsi="BancoDoBrasil Textos" w:cs="BancoDoBrasil Textos"/>
        </w:rPr>
        <w:t>Contador CRC-DF 023407/O-3</w:t>
      </w:r>
    </w:p>
    <w:p w14:paraId="3736FE04" w14:textId="62CFA868" w:rsidR="000E4105" w:rsidRPr="00B96D00" w:rsidRDefault="005C295C" w:rsidP="005C295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rPr>
      </w:pPr>
      <w:r w:rsidRPr="00B96D00">
        <w:rPr>
          <w:rFonts w:ascii="BancoDoBrasil Textos" w:eastAsia="BancoDoBrasil Textos" w:hAnsi="BancoDoBrasil Textos" w:cs="BancoDoBrasil Textos"/>
        </w:rPr>
        <w:t>CPF 955.476.143-00</w:t>
      </w:r>
    </w:p>
    <w:sectPr w:rsidR="000E4105" w:rsidRPr="00B96D00" w:rsidSect="00455A99">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134" w:right="1134" w:bottom="1134" w:left="1134" w:header="284" w:footer="425" w:gutter="0"/>
      <w:pgBorders>
        <w:top w:val="nil"/>
        <w:left w:val="nil"/>
        <w:bottom w:val="nil"/>
        <w:right w:val="nil"/>
      </w:pgBorders>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FE09" w14:textId="77777777" w:rsidR="00C35F3E" w:rsidRDefault="00C35F3E">
      <w:pPr>
        <w:spacing w:before="0" w:after="0" w:line="240" w:lineRule="auto"/>
      </w:pPr>
      <w:r>
        <w:separator/>
      </w:r>
    </w:p>
  </w:endnote>
  <w:endnote w:type="continuationSeparator" w:id="0">
    <w:p w14:paraId="3736FE0A" w14:textId="77777777" w:rsidR="00C35F3E" w:rsidRDefault="00C35F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BancoDoBrasil Textos">
    <w:panose1 w:val="000005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786200258"/>
      <w:docPartObj>
        <w:docPartGallery w:val="Page Numbers (Top of Page)"/>
        <w:docPartUnique/>
      </w:docPartObj>
    </w:sdtPr>
    <w:sdtEndPr>
      <w:rPr>
        <w:szCs w:val="20"/>
        <w:bdr w:val="nil"/>
      </w:rPr>
    </w:sdtEndPr>
    <w:sdtContent>
      <w:p w14:paraId="3736FE1D" w14:textId="77777777" w:rsidR="00B50F59" w:rsidRPr="008F6C2E" w:rsidRDefault="00C35F3E"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2</w:t>
        </w:r>
        <w:r w:rsidRPr="008F6C2E">
          <w:rPr>
            <w:rFonts w:ascii="BancoDoBrasil Textos" w:eastAsia="BancoDoBrasil Textos" w:hAnsi="BancoDoBrasil Textos" w:cs="BancoDoBrasil Textos"/>
            <w:bdr w:val="nil"/>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42756480"/>
      <w:docPartObj>
        <w:docPartGallery w:val="Page Numbers (Top of Page)"/>
        <w:docPartUnique/>
      </w:docPartObj>
    </w:sdtPr>
    <w:sdtEndPr>
      <w:rPr>
        <w:szCs w:val="20"/>
        <w:bdr w:val="nil"/>
      </w:rPr>
    </w:sdtEndPr>
    <w:sdtContent>
      <w:p w14:paraId="3736FE1E" w14:textId="77777777" w:rsidR="00B50F59" w:rsidRPr="008F6C2E" w:rsidRDefault="00C35F3E"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17</w:t>
        </w:r>
        <w:r w:rsidRPr="008F6C2E">
          <w:rPr>
            <w:rFonts w:ascii="BancoDoBrasil Textos" w:eastAsia="BancoDoBrasil Textos" w:hAnsi="BancoDoBrasil Textos" w:cs="BancoDoBrasil Textos"/>
            <w:bdr w:val="nil"/>
            <w:lang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20" w14:textId="77777777" w:rsidR="00C96C4B" w:rsidRDefault="00C96C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26" w:type="dxa"/>
      <w:jc w:val="center"/>
      <w:tblCellMar>
        <w:left w:w="170" w:type="dxa"/>
      </w:tblCellMar>
      <w:tblLook w:val="04A0" w:firstRow="1" w:lastRow="0" w:firstColumn="1" w:lastColumn="0" w:noHBand="0" w:noVBand="1"/>
    </w:tblPr>
    <w:tblGrid>
      <w:gridCol w:w="4066"/>
      <w:gridCol w:w="4060"/>
    </w:tblGrid>
    <w:tr w:rsidR="00455A99" w:rsidRPr="00455A99" w14:paraId="50B5C14D" w14:textId="77777777" w:rsidTr="00455A99">
      <w:trPr>
        <w:jc w:val="center"/>
      </w:trPr>
      <w:tc>
        <w:tcPr>
          <w:tcW w:w="4066" w:type="dxa"/>
          <w:vAlign w:val="bottom"/>
        </w:tcPr>
        <w:p w14:paraId="78ADBC08" w14:textId="77777777" w:rsidR="00455A99" w:rsidRPr="00B60CB7" w:rsidRDefault="00455A99" w:rsidP="00455A99">
          <w:pPr>
            <w:pStyle w:val="Rodap"/>
            <w:ind w:left="-152"/>
            <w:rPr>
              <w:rFonts w:cs="Arial"/>
              <w:color w:val="939598"/>
              <w:sz w:val="11"/>
              <w:szCs w:val="12"/>
            </w:rPr>
          </w:pPr>
          <w:r w:rsidRPr="00B60CB7">
            <w:rPr>
              <w:rFonts w:cs="Arial"/>
              <w:color w:val="939598"/>
              <w:sz w:val="11"/>
              <w:szCs w:val="12"/>
            </w:rPr>
            <w:t>KPMG Auditores Independentes</w:t>
          </w:r>
          <w:r>
            <w:rPr>
              <w:rFonts w:cs="Arial"/>
              <w:color w:val="939598"/>
              <w:sz w:val="11"/>
              <w:szCs w:val="12"/>
            </w:rPr>
            <w:t xml:space="preserve"> </w:t>
          </w:r>
          <w:r w:rsidRPr="00B60CB7">
            <w:rPr>
              <w:rFonts w:cs="Arial"/>
              <w:color w:val="939598"/>
              <w:sz w:val="11"/>
              <w:szCs w:val="12"/>
            </w:rPr>
            <w:t xml:space="preserve">Ltda., uma sociedade simples brasileira, de responsabilidade limitada e firma-membro da organização global KPMG de firmas-membro independentes licenciadas da KPMG </w:t>
          </w:r>
          <w:proofErr w:type="spellStart"/>
          <w:r w:rsidRPr="00B60CB7">
            <w:rPr>
              <w:rFonts w:cs="Arial"/>
              <w:color w:val="939598"/>
              <w:sz w:val="11"/>
              <w:szCs w:val="12"/>
            </w:rPr>
            <w:t>International</w:t>
          </w:r>
          <w:proofErr w:type="spellEnd"/>
          <w:r w:rsidRPr="00B60CB7">
            <w:rPr>
              <w:rFonts w:cs="Arial"/>
              <w:color w:val="939598"/>
              <w:sz w:val="11"/>
              <w:szCs w:val="12"/>
            </w:rPr>
            <w:t xml:space="preserve"> </w:t>
          </w:r>
          <w:proofErr w:type="spellStart"/>
          <w:r w:rsidRPr="00B60CB7">
            <w:rPr>
              <w:rFonts w:cs="Arial"/>
              <w:color w:val="939598"/>
              <w:sz w:val="11"/>
              <w:szCs w:val="12"/>
            </w:rPr>
            <w:t>Limited</w:t>
          </w:r>
          <w:proofErr w:type="spellEnd"/>
          <w:r w:rsidRPr="00B60CB7">
            <w:rPr>
              <w:rFonts w:cs="Arial"/>
              <w:color w:val="939598"/>
              <w:sz w:val="11"/>
              <w:szCs w:val="12"/>
            </w:rPr>
            <w:t>, uma empresa inglesa privada de responsabilidade limitada.</w:t>
          </w:r>
        </w:p>
      </w:tc>
      <w:tc>
        <w:tcPr>
          <w:tcW w:w="4060" w:type="dxa"/>
        </w:tcPr>
        <w:p w14:paraId="3C136FD3" w14:textId="77777777" w:rsidR="00455A99" w:rsidRPr="00455A99" w:rsidRDefault="00455A99" w:rsidP="00455A99">
          <w:pPr>
            <w:pStyle w:val="Rodap"/>
            <w:rPr>
              <w:rFonts w:cs="Arial"/>
              <w:i/>
              <w:color w:val="939598"/>
              <w:sz w:val="11"/>
              <w:szCs w:val="12"/>
              <w:lang w:val="en-US"/>
            </w:rPr>
          </w:pPr>
          <w:r w:rsidRPr="00455A99">
            <w:rPr>
              <w:rFonts w:cs="Arial"/>
              <w:i/>
              <w:color w:val="939598"/>
              <w:sz w:val="11"/>
              <w:szCs w:val="12"/>
              <w:lang w:val="en-US"/>
            </w:rPr>
            <w:t>KPMG Auditores Independentes</w:t>
          </w:r>
          <w:r w:rsidRPr="00455A99">
            <w:rPr>
              <w:lang w:val="en-US"/>
            </w:rPr>
            <w:t xml:space="preserve"> </w:t>
          </w:r>
          <w:r w:rsidRPr="00455A99">
            <w:rPr>
              <w:rFonts w:cs="Arial"/>
              <w:i/>
              <w:color w:val="939598"/>
              <w:sz w:val="11"/>
              <w:szCs w:val="12"/>
              <w:lang w:val="en-US"/>
            </w:rPr>
            <w:t>Ltda., a Brazilian limited liability company and a member firm of the KPMG global organization of independent member firms affiliated with KPMG International Limited, a private English company limited by guarantee.</w:t>
          </w:r>
        </w:p>
      </w:tc>
    </w:tr>
  </w:tbl>
  <w:p w14:paraId="7D05D4E2" w14:textId="2CFD5729" w:rsidR="00F7392F" w:rsidRPr="00455A99" w:rsidRDefault="00F7392F" w:rsidP="00F7392F">
    <w:pPr>
      <w:pStyle w:val="Cabealho"/>
      <w:pBdr>
        <w:top w:val="nil"/>
        <w:left w:val="nil"/>
        <w:bottom w:val="nil"/>
        <w:right w:val="nil"/>
        <w:between w:val="nil"/>
        <w:bar w:val="nil"/>
      </w:pBdr>
      <w:spacing w:before="120" w:after="120"/>
      <w:ind w:right="282"/>
      <w:rPr>
        <w:rFonts w:ascii="BancoDoBrasil Textos" w:eastAsia="BancoDoBrasil Textos" w:hAnsi="BancoDoBrasil Textos" w:cs="BancoDoBrasil Textos"/>
        <w:bdr w:val="nil"/>
        <w:lang w:val="en-US" w:eastAsia="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777875570"/>
      <w:docPartObj>
        <w:docPartGallery w:val="Page Numbers (Top of Page)"/>
        <w:docPartUnique/>
      </w:docPartObj>
    </w:sdtPr>
    <w:sdtEndPr>
      <w:rPr>
        <w:szCs w:val="20"/>
        <w:bdr w:val="nil"/>
      </w:rPr>
    </w:sdtEndPr>
    <w:sdtContent>
      <w:p w14:paraId="3736FE2D" w14:textId="77777777" w:rsidR="00B50F59" w:rsidRPr="008F6C2E" w:rsidRDefault="00C35F3E"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w:t>
        </w:r>
        <w:r w:rsidRPr="008F6C2E">
          <w:rPr>
            <w:rFonts w:ascii="BancoDoBrasil Textos" w:eastAsia="BancoDoBrasil Textos" w:hAnsi="BancoDoBrasil Textos" w:cs="BancoDoBrasil Textos"/>
            <w:bdr w:val="nil"/>
            <w:lang w:eastAsia="en-U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41690867"/>
      <w:docPartObj>
        <w:docPartGallery w:val="Page Numbers (Top of Page)"/>
        <w:docPartUnique/>
      </w:docPartObj>
    </w:sdtPr>
    <w:sdtEndPr>
      <w:rPr>
        <w:szCs w:val="20"/>
        <w:bdr w:val="nil"/>
      </w:rPr>
    </w:sdtEndPr>
    <w:sdtContent>
      <w:p w14:paraId="3736FE2E" w14:textId="77777777" w:rsidR="00B50F59" w:rsidRPr="008F6C2E" w:rsidRDefault="00C35F3E"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18</w:t>
        </w:r>
        <w:r w:rsidRPr="008F6C2E">
          <w:rPr>
            <w:rFonts w:ascii="BancoDoBrasil Textos" w:eastAsia="BancoDoBrasil Textos" w:hAnsi="BancoDoBrasil Textos" w:cs="BancoDoBrasil Textos"/>
            <w:bdr w:val="nil"/>
            <w:lang w:eastAsia="en-US"/>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30" w14:textId="77777777" w:rsidR="00C96C4B" w:rsidRDefault="00C96C4B">
    <w:pPr>
      <w:pBdr>
        <w:top w:val="nil"/>
        <w:left w:val="nil"/>
        <w:bottom w:val="nil"/>
        <w:right w:val="nil"/>
        <w:between w:val="nil"/>
        <w:bar w:val="nil"/>
      </w:pBdr>
      <w:spacing w:before="0" w:after="200"/>
      <w:jc w:val="left"/>
      <w:rPr>
        <w:bdr w:val="ni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FE07" w14:textId="77777777" w:rsidR="00C35F3E" w:rsidRDefault="00C35F3E">
      <w:pPr>
        <w:spacing w:before="0" w:after="0" w:line="240" w:lineRule="auto"/>
      </w:pPr>
      <w:r>
        <w:separator/>
      </w:r>
    </w:p>
  </w:footnote>
  <w:footnote w:type="continuationSeparator" w:id="0">
    <w:p w14:paraId="3736FE08" w14:textId="77777777" w:rsidR="00C35F3E" w:rsidRDefault="00C35F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0B" w14:textId="77777777" w:rsidR="00970910" w:rsidRDefault="00C35F3E">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bdr w:val="nil"/>
      </w:rPr>
      <mc:AlternateContent>
        <mc:Choice Requires="wps">
          <w:drawing>
            <wp:anchor distT="0" distB="0" distL="114300" distR="114300" simplePos="0" relativeHeight="251661312" behindDoc="0" locked="0" layoutInCell="0" allowOverlap="1" wp14:anchorId="3736FE31" wp14:editId="3736FE32">
              <wp:simplePos x="0" y="0"/>
              <wp:positionH relativeFrom="page">
                <wp:posOffset>0</wp:posOffset>
              </wp:positionH>
              <wp:positionV relativeFrom="page">
                <wp:posOffset>190500</wp:posOffset>
              </wp:positionV>
              <wp:extent cx="7560310" cy="273050"/>
              <wp:effectExtent l="0" t="0" r="0" b="12700"/>
              <wp:wrapNone/>
              <wp:docPr id="220863638"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6FE48" w14:textId="77777777" w:rsidR="00B50DCF" w:rsidRPr="0001623B" w:rsidRDefault="00C35F3E"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3736FE31" id="_x0000_t202" coordsize="21600,21600" o:spt="202" path="m,l,21600r21600,l21600,xe">
              <v:stroke joinstyle="miter"/>
              <v:path gradientshapeok="t" o:connecttype="rect"/>
            </v:shapetype>
            <v:shape id="MSIPCM67cc4f87b4678abd715a35b0" o:spid="_x0000_s1032" type="#_x0000_t202" alt="{&quot;HashCode&quot;:1103173119,&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" o:allowincell="f" filled="f" stroked="f" strokeweight=".5pt">
              <v:textbox inset=",0,20pt,0">
                <w:txbxContent>
                  <w:p w14:paraId="3736FE48" w14:textId="77777777" w:rsidR="00B50DCF" w:rsidRPr="0001623B" w:rsidRDefault="00C35F3E"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2F" w14:textId="77777777" w:rsidR="00C96C4B" w:rsidRDefault="00C96C4B">
    <w:pPr>
      <w:pBdr>
        <w:top w:val="nil"/>
        <w:left w:val="nil"/>
        <w:bottom w:val="nil"/>
        <w:right w:val="nil"/>
        <w:between w:val="nil"/>
        <w:bar w:val="nil"/>
      </w:pBdr>
      <w:spacing w:before="0" w:after="200"/>
      <w:jc w:val="left"/>
      <w:rPr>
        <w:bdr w:val="ni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0C" w14:textId="77777777" w:rsidR="00970910" w:rsidRDefault="00C35F3E">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bdr w:val="nil"/>
      </w:rPr>
      <mc:AlternateContent>
        <mc:Choice Requires="wps">
          <w:drawing>
            <wp:anchor distT="0" distB="0" distL="114300" distR="114300" simplePos="0" relativeHeight="251659264" behindDoc="0" locked="0" layoutInCell="0" allowOverlap="1" wp14:anchorId="3736FE33" wp14:editId="3736FE34">
              <wp:simplePos x="0" y="0"/>
              <wp:positionH relativeFrom="page">
                <wp:posOffset>0</wp:posOffset>
              </wp:positionH>
              <wp:positionV relativeFrom="page">
                <wp:posOffset>190500</wp:posOffset>
              </wp:positionV>
              <wp:extent cx="7560310" cy="273050"/>
              <wp:effectExtent l="0" t="0" r="0" b="12700"/>
              <wp:wrapNone/>
              <wp:docPr id="8" name="MSIPCM67cc4f87b4678abd715a35b0" descr="{&quot;HashCode&quot;:11031731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6FE49" w14:textId="77777777" w:rsidR="00B50DCF" w:rsidRPr="0001623B" w:rsidRDefault="00C35F3E"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wps:bodyPr>
                  </wps:wsp>
                </a:graphicData>
              </a:graphic>
            </wp:anchor>
          </w:drawing>
        </mc:Choice>
        <mc:Fallback>
          <w:pict>
            <v:shapetype w14:anchorId="3736FE33" id="_x0000_t202" coordsize="21600,21600" o:spt="202" path="m,l,21600r21600,l21600,xe">
              <v:stroke joinstyle="miter"/>
              <v:path gradientshapeok="t" o:connecttype="rect"/>
            </v:shapetype>
            <v:shape id="_x0000_s1033" type="#_x0000_t202" alt="{&quot;HashCode&quot;:110317311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" o:allowincell="f" filled="f" stroked="f" strokeweight=".5pt">
              <v:textbox inset=",0,20pt,0">
                <w:txbxContent>
                  <w:p w14:paraId="3736FE49" w14:textId="77777777" w:rsidR="00B50DCF" w:rsidRPr="0001623B" w:rsidRDefault="00C35F3E" w:rsidP="0001623B">
                    <w:pPr>
                      <w:pBdr>
                        <w:top w:val="nil"/>
                        <w:left w:val="nil"/>
                        <w:bottom w:val="nil"/>
                        <w:right w:val="nil"/>
                        <w:between w:val="nil"/>
                        <w:bar w:val="nil"/>
                      </w:pBdr>
                      <w:spacing w:before="0" w:after="0"/>
                      <w:jc w:val="right"/>
                      <w:rPr>
                        <w:rFonts w:ascii="BancoDoBrasil Textos" w:eastAsia="BancoDoBrasil Textos" w:hAnsi="BancoDoBrasil Textos" w:cs="BancoDoBrasil Textos"/>
                        <w:color w:val="000000"/>
                        <w:sz w:val="20"/>
                        <w:bdr w:val="nil"/>
                        <w14:textFill>
                          <w14:solidFill>
                            <w14:srgbClr w14:val="000000">
                              <w14:alpha w14:val="100000"/>
                            </w14:srgbClr>
                          </w14:solidFill>
                        </w14:textFill>
                      </w:rPr>
                    </w:pPr>
                    <w:r w:rsidRPr="0001623B">
                      <w:rPr>
                        <w:rFonts w:ascii="BancoDoBrasil Textos" w:eastAsia="BancoDoBrasil Textos" w:hAnsi="BancoDoBrasil Textos" w:cs="BancoDoBrasil Textos"/>
                        <w:color w:val="000000"/>
                        <w:sz w:val="20"/>
                        <w14:textFill>
                          <w14:solidFill>
                            <w14:srgbClr w14:val="000000">
                              <w14:alpha w14:val="100000"/>
                            </w14:srgbClr>
                          </w14:solidFill>
                        </w14:textFill>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C96C4B" w14:paraId="3736FE15" w14:textId="77777777" w:rsidTr="00710D66">
      <w:trPr>
        <w:trHeight w:hRule="exact" w:val="1560"/>
        <w:jc w:val="right"/>
      </w:trPr>
      <w:tc>
        <w:tcPr>
          <w:tcW w:w="5000" w:type="pct"/>
        </w:tcPr>
        <w:p w14:paraId="3736FE11" w14:textId="77777777" w:rsidR="00F9310D" w:rsidRPr="00E452BA"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Turismo – Em Liquidação</w:t>
          </w:r>
        </w:p>
        <w:p w14:paraId="3736FE12" w14:textId="77777777" w:rsidR="00F9310D" w:rsidRPr="00E452BA"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w:t>
          </w:r>
          <w:proofErr w:type="gramStart"/>
          <w:r w:rsidRPr="00E452BA">
            <w:rPr>
              <w:rFonts w:ascii="BancoDoBrasil Textos" w:eastAsia="BancoDoBrasil Textos" w:hAnsi="BancoDoBrasil Textos" w:cs="BancoDoBrasil Textos"/>
              <w:color w:val="CECACC"/>
              <w:sz w:val="22"/>
              <w:lang w:val="pt-BR"/>
            </w:rPr>
            <w:t>Contábeis  2</w:t>
          </w:r>
          <w:proofErr w:type="gramEnd"/>
          <w:r w:rsidRPr="00E452BA">
            <w:rPr>
              <w:rFonts w:ascii="BancoDoBrasil Textos" w:eastAsia="BancoDoBrasil Textos" w:hAnsi="BancoDoBrasil Textos" w:cs="BancoDoBrasil Textos"/>
              <w:color w:val="CECACC"/>
              <w:sz w:val="22"/>
              <w:lang w:val="pt-BR"/>
            </w:rPr>
            <w:t>º Trimestre de 2025</w:t>
          </w:r>
        </w:p>
        <w:p w14:paraId="3736FE13"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3736FE14" w14:textId="77777777" w:rsidR="00F9310D" w:rsidRPr="00E452BA" w:rsidRDefault="00C35F3E"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3736FE16" w14:textId="77777777" w:rsidR="00FF7457" w:rsidRPr="00FF7457" w:rsidRDefault="00C35F3E"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9504" behindDoc="1" locked="0" layoutInCell="1" allowOverlap="1" wp14:anchorId="3736FE35" wp14:editId="3736FE36">
              <wp:simplePos x="0" y="0"/>
              <wp:positionH relativeFrom="page">
                <wp:posOffset>0</wp:posOffset>
              </wp:positionH>
              <wp:positionV relativeFrom="page">
                <wp:posOffset>0</wp:posOffset>
              </wp:positionV>
              <wp:extent cx="10767600" cy="925200"/>
              <wp:effectExtent l="0" t="0" r="0" b="0"/>
              <wp:wrapNone/>
              <wp:docPr id="1557810849"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561813709"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432544332"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812784115"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16C44C7" id="Agrupar 10" o:spid="_x0000_s1026" style="position:absolute;margin-left:0;margin-top:0;width:847.85pt;height:72.85pt;z-index:-251646976;mso-position-horizontal-relative:page;mso-position-vertical-relative:page;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">
              <v:rect id="Retângulo 126" o:spid="_x0000_s1027"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" fillcolor="#132b4a" stroked="f" strokeweight="1pt">
                <v:stroke miterlimit="4"/>
                <v:textbox inset=".39667mm,.39667mm,.39667mm,.3966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alt="Image" style="position:absolute;left:4724;top:2590;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">
                <v:imagedata r:id="rId3" o:title="Image"/>
              </v:shape>
              <v:shape id="Imagem 6" o:spid="_x0000_s1029" type="#_x0000_t75" alt="Image" style="position:absolute;left:12877;top:304;width:2295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">
                <v:imagedata r:id="rId4" o:title="Image" croptop="8439f"/>
              </v:shape>
              <w10:wrap anchorx="page" anchory="pag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7456" behindDoc="1" locked="0" layoutInCell="1" allowOverlap="1" wp14:anchorId="3736FE37" wp14:editId="3736FE38">
              <wp:simplePos x="0" y="0"/>
              <wp:positionH relativeFrom="page">
                <wp:posOffset>0</wp:posOffset>
              </wp:positionH>
              <wp:positionV relativeFrom="page">
                <wp:posOffset>10808970</wp:posOffset>
              </wp:positionV>
              <wp:extent cx="7559675" cy="1137285"/>
              <wp:effectExtent l="0" t="0" r="3175" b="5715"/>
              <wp:wrapNone/>
              <wp:docPr id="1938466915"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981583166"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30948701"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8EA75E2" id="Agrupar 9" o:spid="_x0000_s1026" style="position:absolute;margin-left:0;margin-top:851.1pt;width:595.25pt;height:89.55pt;z-index:-251649024;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">
                <v:imagedata r:id="rId7"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">
                <v:imagedata r:id="rId8"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C96C4B" w14:paraId="3736FE1B" w14:textId="77777777" w:rsidTr="00710D66">
      <w:trPr>
        <w:trHeight w:hRule="exact" w:val="1560"/>
        <w:jc w:val="right"/>
      </w:trPr>
      <w:tc>
        <w:tcPr>
          <w:tcW w:w="5000" w:type="pct"/>
        </w:tcPr>
        <w:p w14:paraId="3736FE17" w14:textId="77777777" w:rsidR="00F9310D" w:rsidRPr="00E452BA"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Turismo – Em Liquidação</w:t>
          </w:r>
        </w:p>
        <w:p w14:paraId="3736FE18" w14:textId="2AC3ECE9" w:rsidR="00F9310D" w:rsidRPr="00E452BA"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Contábeis 2º Trimestre de 2025</w:t>
          </w:r>
        </w:p>
        <w:p w14:paraId="3736FE19"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3736FE1A" w14:textId="77777777" w:rsidR="00F9310D" w:rsidRPr="00E452BA" w:rsidRDefault="00C35F3E"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3736FE1C" w14:textId="77777777" w:rsidR="00FF7457" w:rsidRPr="00FF7457" w:rsidRDefault="00C35F3E"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5408" behindDoc="1" locked="0" layoutInCell="1" allowOverlap="1" wp14:anchorId="3736FE39" wp14:editId="3736FE3A">
              <wp:simplePos x="0" y="0"/>
              <wp:positionH relativeFrom="page">
                <wp:posOffset>0</wp:posOffset>
              </wp:positionH>
              <wp:positionV relativeFrom="page">
                <wp:posOffset>0</wp:posOffset>
              </wp:positionV>
              <wp:extent cx="10767600" cy="925200"/>
              <wp:effectExtent l="0" t="0" r="0" b="0"/>
              <wp:wrapNone/>
              <wp:docPr id="10"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6"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761098639"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346062832"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A551734" id="Agrupar 10" o:spid="_x0000_s1026" style="position:absolute;margin-left:0;margin-top:0;width:847.85pt;height:72.85pt;z-index:-251651072;mso-position-horizontal-relative:page;mso-position-vertical-relative:page;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">
              <v:rect id="Retângulo 126" o:spid="_x0000_s1027"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" fillcolor="#132b4a" stroked="f" strokeweight="1pt">
                <v:stroke miterlimit="4"/>
                <v:textbox inset=".39667mm,.39667mm,.39667mm,.3966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alt="Image" style="position:absolute;left:4724;top:2590;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">
                <v:imagedata r:id="rId3" o:title="Image"/>
              </v:shape>
              <v:shape id="Imagem 6" o:spid="_x0000_s1029" type="#_x0000_t75" alt="Image" style="position:absolute;left:12877;top:304;width:2295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">
                <v:imagedata r:id="rId4" o:title="Image" croptop="8439f"/>
              </v:shape>
              <w10:wrap anchorx="page" anchory="pag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3360" behindDoc="1" locked="0" layoutInCell="1" allowOverlap="1" wp14:anchorId="3736FE3B" wp14:editId="3736FE3C">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41205843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609624214"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859C77" id="Agrupar 9" o:spid="_x0000_s1026" style="position:absolute;margin-left:0;margin-top:851.1pt;width:595.25pt;height:89.55pt;z-index:-251653120;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">
                <v:imagedata r:id="rId7"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">
                <v:imagedata r:id="rId8"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1F" w14:textId="77777777" w:rsidR="00C96C4B" w:rsidRDefault="00C96C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C499" w14:textId="77777777" w:rsidR="00F7392F" w:rsidRDefault="00F7392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p>
  <w:p w14:paraId="1019B262" w14:textId="77777777" w:rsidR="00F7392F" w:rsidRDefault="00F7392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p>
  <w:p w14:paraId="4DFF8CB6" w14:textId="6D69D4E8" w:rsidR="00F7392F" w:rsidRPr="00FF7457" w:rsidRDefault="00F7392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noProof/>
      </w:rPr>
      <w:drawing>
        <wp:anchor distT="0" distB="0" distL="114300" distR="114300" simplePos="0" relativeHeight="251685888" behindDoc="0" locked="0" layoutInCell="1" allowOverlap="1" wp14:anchorId="7C78EABC" wp14:editId="45D21F83">
          <wp:simplePos x="0" y="0"/>
          <wp:positionH relativeFrom="margin">
            <wp:posOffset>0</wp:posOffset>
          </wp:positionH>
          <wp:positionV relativeFrom="paragraph">
            <wp:posOffset>168275</wp:posOffset>
          </wp:positionV>
          <wp:extent cx="978408" cy="402336"/>
          <wp:effectExtent l="0" t="0" r="0" b="0"/>
          <wp:wrapSquare wrapText="bothSides"/>
          <wp:docPr id="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2"/>
                  <pic:cNvPicPr>
                    <a:picLocks noChangeAspect="1" noChangeArrowheads="1"/>
                  </pic:cNvPicPr>
                </pic:nvPicPr>
                <pic:blipFill>
                  <a:blip r:embed="rId1">
                    <a:extLst>
                      <a:ext uri="{28A0092B-C50C-407E-A947-70E740481C1C}">
                        <a14:useLocalDpi xmlns:a14="http://schemas.microsoft.com/office/drawing/2010/main" val="0"/>
                      </a:ext>
                    </a:extLst>
                  </a:blip>
                  <a:srcRect l="11266" t="28883" r="15703" b="29646"/>
                  <a:stretch>
                    <a:fillRect/>
                  </a:stretch>
                </pic:blipFill>
                <pic:spPr bwMode="auto">
                  <a:xfrm>
                    <a:off x="0" y="0"/>
                    <a:ext cx="978408" cy="402336"/>
                  </a:xfrm>
                  <a:prstGeom prst="rect">
                    <a:avLst/>
                  </a:prstGeom>
                  <a:noFill/>
                </pic:spPr>
              </pic:pic>
            </a:graphicData>
          </a:graphic>
          <wp14:sizeRelH relativeFrom="margin">
            <wp14:pctWidth>0</wp14:pctWidth>
          </wp14:sizeRelH>
          <wp14:sizeRelV relativeFrom="margin">
            <wp14:pctHeight>0</wp14:pctHeight>
          </wp14:sizeRelV>
        </wp:anchor>
      </w:drawing>
    </w:r>
    <w:r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9744" behindDoc="1" locked="0" layoutInCell="1" allowOverlap="1" wp14:anchorId="3AB25D1F" wp14:editId="532F0009">
              <wp:simplePos x="0" y="0"/>
              <wp:positionH relativeFrom="page">
                <wp:posOffset>0</wp:posOffset>
              </wp:positionH>
              <wp:positionV relativeFrom="page">
                <wp:posOffset>10808970</wp:posOffset>
              </wp:positionV>
              <wp:extent cx="7559675" cy="1137285"/>
              <wp:effectExtent l="0" t="0" r="3175" b="5715"/>
              <wp:wrapNone/>
              <wp:docPr id="1396629088" name="Agrupar 1396629088"/>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454773028" name="HeaderRetratoFund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08476810" name="HeaderRetratoMarc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ADE5692" id="Agrupar 1396629088" o:spid="_x0000_s1026" style="position:absolute;margin-left:0;margin-top:851.1pt;width:595.25pt;height:89.55pt;z-index:-251636736;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">
                <v:imagedata r:id="rId4"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">
                <v:imagedata r:id="rId5" o:title=""/>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F7392F" w14:paraId="4F0FEDB8" w14:textId="77777777" w:rsidTr="00710D66">
      <w:trPr>
        <w:trHeight w:hRule="exact" w:val="1560"/>
        <w:jc w:val="right"/>
      </w:trPr>
      <w:tc>
        <w:tcPr>
          <w:tcW w:w="5000" w:type="pct"/>
        </w:tcPr>
        <w:p w14:paraId="3DB66B36" w14:textId="77777777" w:rsidR="00F7392F" w:rsidRPr="00E452BA" w:rsidRDefault="00F7392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Turismo – Em Liquidação</w:t>
          </w:r>
        </w:p>
        <w:p w14:paraId="1A3BBBB4" w14:textId="77777777" w:rsidR="00F7392F" w:rsidRPr="00E452BA" w:rsidRDefault="00F7392F"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Contábeis 2º Trimestre de 2025</w:t>
          </w:r>
        </w:p>
        <w:p w14:paraId="009CAE01" w14:textId="77777777" w:rsidR="00F7392F" w:rsidRPr="00E452BA" w:rsidRDefault="00F7392F" w:rsidP="00710D66">
          <w:pPr>
            <w:rPr>
              <w:rFonts w:ascii="BancoDoBrasil Textos" w:eastAsia="BancoDoBrasil Textos" w:hAnsi="BancoDoBrasil Textos" w:cs="BancoDoBrasil Textos"/>
              <w:sz w:val="22"/>
              <w:szCs w:val="22"/>
              <w:bdr w:val="nil"/>
              <w:lang w:eastAsia="en-US"/>
            </w:rPr>
          </w:pPr>
        </w:p>
        <w:p w14:paraId="15CC0607" w14:textId="77777777" w:rsidR="00F7392F" w:rsidRPr="00E452BA" w:rsidRDefault="00F7392F"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311F9382" w14:textId="77777777" w:rsidR="00F7392F" w:rsidRPr="00FF7457" w:rsidRDefault="00F7392F"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3840" behindDoc="1" locked="0" layoutInCell="1" allowOverlap="1" wp14:anchorId="236AB45A" wp14:editId="4F95972B">
              <wp:simplePos x="0" y="0"/>
              <wp:positionH relativeFrom="page">
                <wp:posOffset>0</wp:posOffset>
              </wp:positionH>
              <wp:positionV relativeFrom="page">
                <wp:posOffset>0</wp:posOffset>
              </wp:positionV>
              <wp:extent cx="10767600" cy="925200"/>
              <wp:effectExtent l="0" t="0" r="0" b="0"/>
              <wp:wrapNone/>
              <wp:docPr id="473333178" name="Agrupar 473333178"/>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93990551" name="Retângulo 1293990551"/>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404051176"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320833137"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3C9E22" id="Agrupar 473333178" o:spid="_x0000_s1026" style="position:absolute;margin-left:0;margin-top:0;width:847.85pt;height:72.85pt;z-index:-251632640;mso-position-horizontal-relative:page;mso-position-vertical-relative:page;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">
              <v:rect id="Retângulo 1293990551" o:spid="_x0000_s1027"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" fillcolor="#132b4a" stroked="f" strokeweight="1pt">
                <v:stroke miterlimit="4"/>
                <v:textbox inset=".39667mm,.39667mm,.39667mm,.3966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alt="Image" style="position:absolute;left:4724;top:2590;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">
                <v:imagedata r:id="rId3" o:title="Image"/>
              </v:shape>
              <v:shape id="Imagem 6" o:spid="_x0000_s1029" type="#_x0000_t75" alt="Image" style="position:absolute;left:12877;top:304;width:2295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">
                <v:imagedata r:id="rId4" o:title="Image" croptop="8439f"/>
              </v:shape>
              <w10:wrap anchorx="page" anchory="page"/>
            </v:group>
          </w:pict>
        </mc:Fallback>
      </mc:AlternateContent>
    </w:r>
    <w:r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82816" behindDoc="1" locked="0" layoutInCell="1" allowOverlap="1" wp14:anchorId="38D5287C" wp14:editId="647EEB0C">
              <wp:simplePos x="0" y="0"/>
              <wp:positionH relativeFrom="page">
                <wp:posOffset>0</wp:posOffset>
              </wp:positionH>
              <wp:positionV relativeFrom="page">
                <wp:posOffset>10808970</wp:posOffset>
              </wp:positionV>
              <wp:extent cx="7559675" cy="1137285"/>
              <wp:effectExtent l="0" t="0" r="3175" b="5715"/>
              <wp:wrapNone/>
              <wp:docPr id="1573946436" name="Agrupar 1573946436"/>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52505679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08179092"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BDD4A66" id="Agrupar 1573946436" o:spid="_x0000_s1026" style="position:absolute;margin-left:0;margin-top:851.1pt;width:595.25pt;height:89.55pt;z-index:-251633664;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">
                <v:imagedata r:id="rId7"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">
                <v:imagedata r:id="rId8"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C96C4B" w14:paraId="3736FE25" w14:textId="77777777" w:rsidTr="00710D66">
      <w:trPr>
        <w:trHeight w:hRule="exact" w:val="1560"/>
        <w:jc w:val="right"/>
      </w:trPr>
      <w:tc>
        <w:tcPr>
          <w:tcW w:w="5000" w:type="pct"/>
        </w:tcPr>
        <w:p w14:paraId="3736FE21" w14:textId="77777777" w:rsidR="00F9310D" w:rsidRPr="001B4672"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1B4672">
            <w:rPr>
              <w:rFonts w:ascii="BancoDoBrasil Textos" w:eastAsia="BancoDoBrasil Textos" w:hAnsi="BancoDoBrasil Textos" w:cs="BancoDoBrasil Textos"/>
              <w:color w:val="CECACC"/>
              <w:sz w:val="22"/>
              <w:lang w:val="pt-BR"/>
            </w:rPr>
            <w:t>BB Turismo – Em Liquidação</w:t>
          </w:r>
        </w:p>
        <w:p w14:paraId="3736FE22" w14:textId="77777777" w:rsidR="00F9310D" w:rsidRPr="001B4672"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1B4672">
            <w:rPr>
              <w:rFonts w:ascii="BancoDoBrasil Textos" w:eastAsia="BancoDoBrasil Textos" w:hAnsi="BancoDoBrasil Textos" w:cs="BancoDoBrasil Textos"/>
              <w:color w:val="CECACC"/>
              <w:sz w:val="22"/>
              <w:lang w:val="pt-BR"/>
            </w:rPr>
            <w:t xml:space="preserve"> Demonstrações </w:t>
          </w:r>
          <w:proofErr w:type="gramStart"/>
          <w:r w:rsidRPr="001B4672">
            <w:rPr>
              <w:rFonts w:ascii="BancoDoBrasil Textos" w:eastAsia="BancoDoBrasil Textos" w:hAnsi="BancoDoBrasil Textos" w:cs="BancoDoBrasil Textos"/>
              <w:color w:val="CECACC"/>
              <w:sz w:val="22"/>
              <w:lang w:val="pt-BR"/>
            </w:rPr>
            <w:t>Contábeis  2</w:t>
          </w:r>
          <w:proofErr w:type="gramEnd"/>
          <w:r w:rsidRPr="001B4672">
            <w:rPr>
              <w:rFonts w:ascii="BancoDoBrasil Textos" w:eastAsia="BancoDoBrasil Textos" w:hAnsi="BancoDoBrasil Textos" w:cs="BancoDoBrasil Textos"/>
              <w:color w:val="CECACC"/>
              <w:sz w:val="22"/>
              <w:lang w:val="pt-BR"/>
            </w:rPr>
            <w:t>º Trimestre de 2025</w:t>
          </w:r>
        </w:p>
        <w:p w14:paraId="3736FE23" w14:textId="77777777" w:rsidR="00F9310D" w:rsidRPr="001B4672" w:rsidRDefault="00F9310D" w:rsidP="00710D66">
          <w:pPr>
            <w:rPr>
              <w:rFonts w:ascii="BancoDoBrasil Textos" w:eastAsia="BancoDoBrasil Textos" w:hAnsi="BancoDoBrasil Textos" w:cs="BancoDoBrasil Textos"/>
              <w:bdr w:val="nil"/>
              <w:lang w:eastAsia="en-US"/>
            </w:rPr>
          </w:pPr>
        </w:p>
        <w:p w14:paraId="3736FE24"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3736FE26" w14:textId="77777777" w:rsidR="00FF7457" w:rsidRPr="00FF7457" w:rsidRDefault="00C35F3E"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7696" behindDoc="1" locked="0" layoutInCell="1" allowOverlap="1" wp14:anchorId="3736FE3D" wp14:editId="3736FE3E">
              <wp:simplePos x="0" y="0"/>
              <wp:positionH relativeFrom="page">
                <wp:posOffset>0</wp:posOffset>
              </wp:positionH>
              <wp:positionV relativeFrom="page">
                <wp:posOffset>0</wp:posOffset>
              </wp:positionV>
              <wp:extent cx="10767600" cy="925200"/>
              <wp:effectExtent l="0" t="0" r="0" b="0"/>
              <wp:wrapNone/>
              <wp:docPr id="1189108804"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83049641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363048715"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2038074627"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D69E8A" id="Agrupar 10" o:spid="_x0000_s1026" style="position:absolute;margin-left:0;margin-top:0;width:847.85pt;height:72.85pt;z-index:-251638784;mso-position-horizontal-relative:page;mso-position-vertical-relative:page;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">
              <v:rect id="Retângulo 126" o:spid="_x0000_s1027"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" fillcolor="#132b4a" stroked="f" strokeweight="1pt">
                <v:stroke miterlimit="4"/>
                <v:textbox inset=".39667mm,.39667mm,.39667mm,.3966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alt="Image" style="position:absolute;left:4724;top:2590;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">
                <v:imagedata r:id="rId3" o:title="Image"/>
              </v:shape>
              <v:shape id="Imagem 6" o:spid="_x0000_s1029" type="#_x0000_t75" alt="Image" style="position:absolute;left:12877;top:304;width:2295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">
                <v:imagedata r:id="rId4" o:title="Image" croptop="8439f"/>
              </v:shape>
              <w10:wrap anchorx="page" anchory="pag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5648" behindDoc="1" locked="0" layoutInCell="1" allowOverlap="1" wp14:anchorId="3736FE3F" wp14:editId="3736FE40">
              <wp:simplePos x="0" y="0"/>
              <wp:positionH relativeFrom="page">
                <wp:posOffset>0</wp:posOffset>
              </wp:positionH>
              <wp:positionV relativeFrom="page">
                <wp:posOffset>10808970</wp:posOffset>
              </wp:positionV>
              <wp:extent cx="7559675" cy="1137285"/>
              <wp:effectExtent l="0" t="0" r="3175" b="5715"/>
              <wp:wrapNone/>
              <wp:docPr id="855400621"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599080700"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32780110"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A6B8C1" id="Agrupar 9" o:spid="_x0000_s1026" style="position:absolute;margin-left:0;margin-top:851.1pt;width:595.25pt;height:89.55pt;z-index:-251640832;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">
                <v:imagedata r:id="rId7"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">
                <v:imagedata r:id="rId8" o:title=""/>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C96C4B" w14:paraId="3736FE2B" w14:textId="77777777" w:rsidTr="00710D66">
      <w:trPr>
        <w:trHeight w:hRule="exact" w:val="1560"/>
        <w:jc w:val="right"/>
      </w:trPr>
      <w:tc>
        <w:tcPr>
          <w:tcW w:w="5000" w:type="pct"/>
        </w:tcPr>
        <w:p w14:paraId="3736FE27" w14:textId="77777777" w:rsidR="00F9310D" w:rsidRPr="001B4672"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1B4672">
            <w:rPr>
              <w:rFonts w:ascii="BancoDoBrasil Textos" w:eastAsia="BancoDoBrasil Textos" w:hAnsi="BancoDoBrasil Textos" w:cs="BancoDoBrasil Textos"/>
              <w:color w:val="CECACC"/>
              <w:sz w:val="22"/>
              <w:lang w:val="pt-BR"/>
            </w:rPr>
            <w:t>BB Turismo – Em Liquidação</w:t>
          </w:r>
        </w:p>
        <w:p w14:paraId="3736FE28" w14:textId="5824FFE4" w:rsidR="00F9310D" w:rsidRPr="001B4672" w:rsidRDefault="00C35F3E"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1B4672">
            <w:rPr>
              <w:rFonts w:ascii="BancoDoBrasil Textos" w:eastAsia="BancoDoBrasil Textos" w:hAnsi="BancoDoBrasil Textos" w:cs="BancoDoBrasil Textos"/>
              <w:color w:val="CECACC"/>
              <w:sz w:val="22"/>
              <w:lang w:val="pt-BR"/>
            </w:rPr>
            <w:t xml:space="preserve"> Demonstrações Contábeis 2º Trimestre de 2025</w:t>
          </w:r>
        </w:p>
        <w:p w14:paraId="3736FE29" w14:textId="77777777" w:rsidR="00F9310D" w:rsidRPr="001B4672" w:rsidRDefault="00F9310D" w:rsidP="00710D66">
          <w:pPr>
            <w:rPr>
              <w:rFonts w:ascii="BancoDoBrasil Textos" w:eastAsia="BancoDoBrasil Textos" w:hAnsi="BancoDoBrasil Textos" w:cs="BancoDoBrasil Textos"/>
              <w:bdr w:val="nil"/>
              <w:lang w:eastAsia="en-US"/>
            </w:rPr>
          </w:pPr>
        </w:p>
        <w:p w14:paraId="3736FE2A"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3736FE2C" w14:textId="77777777" w:rsidR="00FF7457" w:rsidRPr="00FF7457" w:rsidRDefault="00C35F3E"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3600" behindDoc="1" locked="0" layoutInCell="1" allowOverlap="1" wp14:anchorId="3736FE41" wp14:editId="3736FE42">
              <wp:simplePos x="0" y="0"/>
              <wp:positionH relativeFrom="page">
                <wp:posOffset>0</wp:posOffset>
              </wp:positionH>
              <wp:positionV relativeFrom="page">
                <wp:posOffset>0</wp:posOffset>
              </wp:positionV>
              <wp:extent cx="10767600" cy="925200"/>
              <wp:effectExtent l="0" t="0" r="0" b="0"/>
              <wp:wrapNone/>
              <wp:docPr id="1346855166"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05886063"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35143775"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451745974"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796EA" id="Agrupar 10" o:spid="_x0000_s1026" style="position:absolute;margin-left:0;margin-top:0;width:847.85pt;height:72.85pt;z-index:-251642880;mso-position-horizontal-relative:page;mso-position-vertical-relative:page;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">
              <v:rect id="Retângulo 126" o:spid="_x0000_s1027"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" fillcolor="#132b4a" stroked="f" strokeweight="1pt">
                <v:stroke miterlimit="4"/>
                <v:textbox inset=".39667mm,.39667mm,.39667mm,.3966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alt="Image" style="position:absolute;left:4724;top:2590;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">
                <v:imagedata r:id="rId3" o:title="Image"/>
              </v:shape>
              <v:shape id="Imagem 6" o:spid="_x0000_s1029" type="#_x0000_t75" alt="Image" style="position:absolute;left:12877;top:304;width:22956;height:8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">
                <v:imagedata r:id="rId4" o:title="Image" croptop="8439f"/>
              </v:shape>
              <w10:wrap anchorx="page" anchory="pag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1552" behindDoc="1" locked="0" layoutInCell="1" allowOverlap="1" wp14:anchorId="3736FE43" wp14:editId="3736FE44">
              <wp:simplePos x="0" y="0"/>
              <wp:positionH relativeFrom="page">
                <wp:posOffset>0</wp:posOffset>
              </wp:positionH>
              <wp:positionV relativeFrom="page">
                <wp:posOffset>10808970</wp:posOffset>
              </wp:positionV>
              <wp:extent cx="7559675" cy="1137285"/>
              <wp:effectExtent l="0" t="0" r="3175" b="5715"/>
              <wp:wrapNone/>
              <wp:docPr id="38758539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533214155"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63039300"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5D5C027" id="Agrupar 9" o:spid="_x0000_s1026" style="position:absolute;margin-left:0;margin-top:851.1pt;width:595.25pt;height:89.55pt;z-index:-251644928;mso-position-horizontal-relative:page;mso-position-vertical-relative:page;mso-width-relative:margin;mso-height-relative:margin" coordsize="75596,1137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">
                <v:imagedata r:id="rId7" o:title=""/>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2B9"/>
    <w:multiLevelType w:val="hybridMultilevel"/>
    <w:tmpl w:val="AB2C5D6C"/>
    <w:lvl w:ilvl="0" w:tplc="D952ACEC">
      <w:start w:val="1"/>
      <w:numFmt w:val="decimal"/>
      <w:lvlText w:val="(%1)"/>
      <w:lvlJc w:val="left"/>
      <w:pPr>
        <w:ind w:left="360" w:hanging="360"/>
      </w:pPr>
    </w:lvl>
    <w:lvl w:ilvl="1" w:tplc="6A0A6CFA">
      <w:start w:val="1"/>
      <w:numFmt w:val="lowerLetter"/>
      <w:lvlText w:val="%2."/>
      <w:lvlJc w:val="left"/>
      <w:pPr>
        <w:ind w:left="1080" w:hanging="360"/>
      </w:pPr>
    </w:lvl>
    <w:lvl w:ilvl="2" w:tplc="14E6F898">
      <w:start w:val="1"/>
      <w:numFmt w:val="lowerRoman"/>
      <w:lvlText w:val="%3."/>
      <w:lvlJc w:val="right"/>
      <w:pPr>
        <w:ind w:left="1800" w:hanging="180"/>
      </w:pPr>
    </w:lvl>
    <w:lvl w:ilvl="3" w:tplc="681A2BCC">
      <w:start w:val="1"/>
      <w:numFmt w:val="decimal"/>
      <w:lvlText w:val="%4."/>
      <w:lvlJc w:val="left"/>
      <w:pPr>
        <w:ind w:left="2520" w:hanging="360"/>
      </w:pPr>
    </w:lvl>
    <w:lvl w:ilvl="4" w:tplc="8168D0AE">
      <w:start w:val="1"/>
      <w:numFmt w:val="lowerLetter"/>
      <w:lvlText w:val="%5."/>
      <w:lvlJc w:val="left"/>
      <w:pPr>
        <w:ind w:left="3240" w:hanging="360"/>
      </w:pPr>
    </w:lvl>
    <w:lvl w:ilvl="5" w:tplc="528AF478">
      <w:start w:val="1"/>
      <w:numFmt w:val="lowerRoman"/>
      <w:lvlText w:val="%6."/>
      <w:lvlJc w:val="right"/>
      <w:pPr>
        <w:ind w:left="3960" w:hanging="180"/>
      </w:pPr>
    </w:lvl>
    <w:lvl w:ilvl="6" w:tplc="5364ACD8">
      <w:start w:val="1"/>
      <w:numFmt w:val="decimal"/>
      <w:lvlText w:val="%7."/>
      <w:lvlJc w:val="left"/>
      <w:pPr>
        <w:ind w:left="4680" w:hanging="360"/>
      </w:pPr>
    </w:lvl>
    <w:lvl w:ilvl="7" w:tplc="4FBA27CE">
      <w:start w:val="1"/>
      <w:numFmt w:val="lowerLetter"/>
      <w:lvlText w:val="%8."/>
      <w:lvlJc w:val="left"/>
      <w:pPr>
        <w:ind w:left="5400" w:hanging="360"/>
      </w:pPr>
    </w:lvl>
    <w:lvl w:ilvl="8" w:tplc="71EC0410">
      <w:start w:val="1"/>
      <w:numFmt w:val="lowerRoman"/>
      <w:lvlText w:val="%9."/>
      <w:lvlJc w:val="right"/>
      <w:pPr>
        <w:ind w:left="6120" w:hanging="180"/>
      </w:pPr>
    </w:lvl>
  </w:abstractNum>
  <w:abstractNum w:abstractNumId="1" w15:restartNumberingAfterBreak="0">
    <w:nsid w:val="061513DA"/>
    <w:multiLevelType w:val="hybridMultilevel"/>
    <w:tmpl w:val="F8268A2E"/>
    <w:lvl w:ilvl="0" w:tplc="F162E85C">
      <w:start w:val="1"/>
      <w:numFmt w:val="lowerLetter"/>
      <w:lvlText w:val="%1)"/>
      <w:lvlJc w:val="left"/>
      <w:pPr>
        <w:ind w:left="720" w:hanging="360"/>
      </w:pPr>
      <w:rPr>
        <w:rFonts w:hint="default"/>
      </w:rPr>
    </w:lvl>
    <w:lvl w:ilvl="1" w:tplc="94BC60D0" w:tentative="1">
      <w:start w:val="1"/>
      <w:numFmt w:val="lowerLetter"/>
      <w:lvlText w:val="%2."/>
      <w:lvlJc w:val="left"/>
      <w:pPr>
        <w:ind w:left="1440" w:hanging="360"/>
      </w:pPr>
    </w:lvl>
    <w:lvl w:ilvl="2" w:tplc="7E10ADA4" w:tentative="1">
      <w:start w:val="1"/>
      <w:numFmt w:val="lowerRoman"/>
      <w:lvlText w:val="%3."/>
      <w:lvlJc w:val="right"/>
      <w:pPr>
        <w:ind w:left="2160" w:hanging="180"/>
      </w:pPr>
    </w:lvl>
    <w:lvl w:ilvl="3" w:tplc="E4FEA456" w:tentative="1">
      <w:start w:val="1"/>
      <w:numFmt w:val="decimal"/>
      <w:lvlText w:val="%4."/>
      <w:lvlJc w:val="left"/>
      <w:pPr>
        <w:ind w:left="2880" w:hanging="360"/>
      </w:pPr>
    </w:lvl>
    <w:lvl w:ilvl="4" w:tplc="2ADA6B4A" w:tentative="1">
      <w:start w:val="1"/>
      <w:numFmt w:val="lowerLetter"/>
      <w:lvlText w:val="%5."/>
      <w:lvlJc w:val="left"/>
      <w:pPr>
        <w:ind w:left="3600" w:hanging="360"/>
      </w:pPr>
    </w:lvl>
    <w:lvl w:ilvl="5" w:tplc="6F626C78" w:tentative="1">
      <w:start w:val="1"/>
      <w:numFmt w:val="lowerRoman"/>
      <w:lvlText w:val="%6."/>
      <w:lvlJc w:val="right"/>
      <w:pPr>
        <w:ind w:left="4320" w:hanging="180"/>
      </w:pPr>
    </w:lvl>
    <w:lvl w:ilvl="6" w:tplc="BD3AC9FE" w:tentative="1">
      <w:start w:val="1"/>
      <w:numFmt w:val="decimal"/>
      <w:lvlText w:val="%7."/>
      <w:lvlJc w:val="left"/>
      <w:pPr>
        <w:ind w:left="5040" w:hanging="360"/>
      </w:pPr>
    </w:lvl>
    <w:lvl w:ilvl="7" w:tplc="A5E03408" w:tentative="1">
      <w:start w:val="1"/>
      <w:numFmt w:val="lowerLetter"/>
      <w:lvlText w:val="%8."/>
      <w:lvlJc w:val="left"/>
      <w:pPr>
        <w:ind w:left="5760" w:hanging="360"/>
      </w:pPr>
    </w:lvl>
    <w:lvl w:ilvl="8" w:tplc="A582E5EA" w:tentative="1">
      <w:start w:val="1"/>
      <w:numFmt w:val="lowerRoman"/>
      <w:lvlText w:val="%9."/>
      <w:lvlJc w:val="right"/>
      <w:pPr>
        <w:ind w:left="6480" w:hanging="180"/>
      </w:pPr>
    </w:lvl>
  </w:abstractNum>
  <w:abstractNum w:abstractNumId="2" w15:restartNumberingAfterBreak="0">
    <w:nsid w:val="37766697"/>
    <w:multiLevelType w:val="hybridMultilevel"/>
    <w:tmpl w:val="2D80041E"/>
    <w:lvl w:ilvl="0" w:tplc="8736A23A">
      <w:start w:val="1"/>
      <w:numFmt w:val="decimal"/>
      <w:lvlText w:val="(%1)"/>
      <w:lvlJc w:val="left"/>
      <w:pPr>
        <w:ind w:left="360" w:hanging="360"/>
      </w:pPr>
    </w:lvl>
    <w:lvl w:ilvl="1" w:tplc="F33262A4">
      <w:start w:val="1"/>
      <w:numFmt w:val="lowerLetter"/>
      <w:lvlText w:val="%2."/>
      <w:lvlJc w:val="left"/>
      <w:pPr>
        <w:ind w:left="1080" w:hanging="360"/>
      </w:pPr>
    </w:lvl>
    <w:lvl w:ilvl="2" w:tplc="B92AF544">
      <w:start w:val="1"/>
      <w:numFmt w:val="lowerRoman"/>
      <w:lvlText w:val="%3."/>
      <w:lvlJc w:val="right"/>
      <w:pPr>
        <w:ind w:left="1800" w:hanging="180"/>
      </w:pPr>
    </w:lvl>
    <w:lvl w:ilvl="3" w:tplc="CFE63B52">
      <w:start w:val="1"/>
      <w:numFmt w:val="decimal"/>
      <w:lvlText w:val="%4."/>
      <w:lvlJc w:val="left"/>
      <w:pPr>
        <w:ind w:left="2520" w:hanging="360"/>
      </w:pPr>
    </w:lvl>
    <w:lvl w:ilvl="4" w:tplc="4808C550">
      <w:start w:val="1"/>
      <w:numFmt w:val="lowerLetter"/>
      <w:lvlText w:val="%5."/>
      <w:lvlJc w:val="left"/>
      <w:pPr>
        <w:ind w:left="3240" w:hanging="360"/>
      </w:pPr>
    </w:lvl>
    <w:lvl w:ilvl="5" w:tplc="46EEA570">
      <w:start w:val="1"/>
      <w:numFmt w:val="lowerRoman"/>
      <w:lvlText w:val="%6."/>
      <w:lvlJc w:val="right"/>
      <w:pPr>
        <w:ind w:left="3960" w:hanging="180"/>
      </w:pPr>
    </w:lvl>
    <w:lvl w:ilvl="6" w:tplc="68888BE8">
      <w:start w:val="1"/>
      <w:numFmt w:val="decimal"/>
      <w:lvlText w:val="%7."/>
      <w:lvlJc w:val="left"/>
      <w:pPr>
        <w:ind w:left="4680" w:hanging="360"/>
      </w:pPr>
    </w:lvl>
    <w:lvl w:ilvl="7" w:tplc="B17EB310">
      <w:start w:val="1"/>
      <w:numFmt w:val="lowerLetter"/>
      <w:lvlText w:val="%8."/>
      <w:lvlJc w:val="left"/>
      <w:pPr>
        <w:ind w:left="5400" w:hanging="360"/>
      </w:pPr>
    </w:lvl>
    <w:lvl w:ilvl="8" w:tplc="E676EC56">
      <w:start w:val="1"/>
      <w:numFmt w:val="lowerRoman"/>
      <w:lvlText w:val="%9."/>
      <w:lvlJc w:val="right"/>
      <w:pPr>
        <w:ind w:left="6120" w:hanging="180"/>
      </w:pPr>
    </w:lvl>
  </w:abstractNum>
  <w:abstractNum w:abstractNumId="3" w15:restartNumberingAfterBreak="0">
    <w:nsid w:val="37DB7FFC"/>
    <w:multiLevelType w:val="hybridMultilevel"/>
    <w:tmpl w:val="2DC088BE"/>
    <w:lvl w:ilvl="0" w:tplc="F2CACAEE">
      <w:start w:val="1"/>
      <w:numFmt w:val="lowerLetter"/>
      <w:lvlText w:val="%1)"/>
      <w:lvlJc w:val="left"/>
      <w:pPr>
        <w:ind w:left="720" w:hanging="360"/>
      </w:pPr>
      <w:rPr>
        <w:rFonts w:hint="default"/>
      </w:rPr>
    </w:lvl>
    <w:lvl w:ilvl="1" w:tplc="8B90B67A" w:tentative="1">
      <w:start w:val="1"/>
      <w:numFmt w:val="lowerLetter"/>
      <w:lvlText w:val="%2."/>
      <w:lvlJc w:val="left"/>
      <w:pPr>
        <w:ind w:left="1440" w:hanging="360"/>
      </w:pPr>
    </w:lvl>
    <w:lvl w:ilvl="2" w:tplc="0C5C9AD2" w:tentative="1">
      <w:start w:val="1"/>
      <w:numFmt w:val="lowerRoman"/>
      <w:lvlText w:val="%3."/>
      <w:lvlJc w:val="right"/>
      <w:pPr>
        <w:ind w:left="2160" w:hanging="180"/>
      </w:pPr>
    </w:lvl>
    <w:lvl w:ilvl="3" w:tplc="E3BE9606" w:tentative="1">
      <w:start w:val="1"/>
      <w:numFmt w:val="decimal"/>
      <w:lvlText w:val="%4."/>
      <w:lvlJc w:val="left"/>
      <w:pPr>
        <w:ind w:left="2880" w:hanging="360"/>
      </w:pPr>
    </w:lvl>
    <w:lvl w:ilvl="4" w:tplc="D6E21AA4" w:tentative="1">
      <w:start w:val="1"/>
      <w:numFmt w:val="lowerLetter"/>
      <w:lvlText w:val="%5."/>
      <w:lvlJc w:val="left"/>
      <w:pPr>
        <w:ind w:left="3600" w:hanging="360"/>
      </w:pPr>
    </w:lvl>
    <w:lvl w:ilvl="5" w:tplc="5D40E740" w:tentative="1">
      <w:start w:val="1"/>
      <w:numFmt w:val="lowerRoman"/>
      <w:lvlText w:val="%6."/>
      <w:lvlJc w:val="right"/>
      <w:pPr>
        <w:ind w:left="4320" w:hanging="180"/>
      </w:pPr>
    </w:lvl>
    <w:lvl w:ilvl="6" w:tplc="3A149EAC" w:tentative="1">
      <w:start w:val="1"/>
      <w:numFmt w:val="decimal"/>
      <w:lvlText w:val="%7."/>
      <w:lvlJc w:val="left"/>
      <w:pPr>
        <w:ind w:left="5040" w:hanging="360"/>
      </w:pPr>
    </w:lvl>
    <w:lvl w:ilvl="7" w:tplc="9BE2B5C2" w:tentative="1">
      <w:start w:val="1"/>
      <w:numFmt w:val="lowerLetter"/>
      <w:lvlText w:val="%8."/>
      <w:lvlJc w:val="left"/>
      <w:pPr>
        <w:ind w:left="5760" w:hanging="360"/>
      </w:pPr>
    </w:lvl>
    <w:lvl w:ilvl="8" w:tplc="8A8A35BE" w:tentative="1">
      <w:start w:val="1"/>
      <w:numFmt w:val="lowerRoman"/>
      <w:lvlText w:val="%9."/>
      <w:lvlJc w:val="right"/>
      <w:pPr>
        <w:ind w:left="6480" w:hanging="180"/>
      </w:pPr>
    </w:lvl>
  </w:abstractNum>
  <w:abstractNum w:abstractNumId="4" w15:restartNumberingAfterBreak="0">
    <w:nsid w:val="3C0C65AC"/>
    <w:multiLevelType w:val="hybridMultilevel"/>
    <w:tmpl w:val="AB2C5D6C"/>
    <w:lvl w:ilvl="0" w:tplc="DF8467F6">
      <w:start w:val="1"/>
      <w:numFmt w:val="decimal"/>
      <w:lvlText w:val="(%1)"/>
      <w:lvlJc w:val="left"/>
      <w:pPr>
        <w:ind w:left="360" w:hanging="360"/>
      </w:pPr>
    </w:lvl>
    <w:lvl w:ilvl="1" w:tplc="9E14E580">
      <w:start w:val="1"/>
      <w:numFmt w:val="lowerLetter"/>
      <w:lvlText w:val="%2."/>
      <w:lvlJc w:val="left"/>
      <w:pPr>
        <w:ind w:left="1080" w:hanging="360"/>
      </w:pPr>
    </w:lvl>
    <w:lvl w:ilvl="2" w:tplc="0DE691C6">
      <w:start w:val="1"/>
      <w:numFmt w:val="lowerRoman"/>
      <w:lvlText w:val="%3."/>
      <w:lvlJc w:val="right"/>
      <w:pPr>
        <w:ind w:left="1800" w:hanging="180"/>
      </w:pPr>
    </w:lvl>
    <w:lvl w:ilvl="3" w:tplc="036EED98">
      <w:start w:val="1"/>
      <w:numFmt w:val="decimal"/>
      <w:lvlText w:val="%4."/>
      <w:lvlJc w:val="left"/>
      <w:pPr>
        <w:ind w:left="2520" w:hanging="360"/>
      </w:pPr>
    </w:lvl>
    <w:lvl w:ilvl="4" w:tplc="67C69BC4">
      <w:start w:val="1"/>
      <w:numFmt w:val="lowerLetter"/>
      <w:lvlText w:val="%5."/>
      <w:lvlJc w:val="left"/>
      <w:pPr>
        <w:ind w:left="3240" w:hanging="360"/>
      </w:pPr>
    </w:lvl>
    <w:lvl w:ilvl="5" w:tplc="4A4E1432">
      <w:start w:val="1"/>
      <w:numFmt w:val="lowerRoman"/>
      <w:lvlText w:val="%6."/>
      <w:lvlJc w:val="right"/>
      <w:pPr>
        <w:ind w:left="3960" w:hanging="180"/>
      </w:pPr>
    </w:lvl>
    <w:lvl w:ilvl="6" w:tplc="06C041AA">
      <w:start w:val="1"/>
      <w:numFmt w:val="decimal"/>
      <w:lvlText w:val="%7."/>
      <w:lvlJc w:val="left"/>
      <w:pPr>
        <w:ind w:left="4680" w:hanging="360"/>
      </w:pPr>
    </w:lvl>
    <w:lvl w:ilvl="7" w:tplc="831430D2">
      <w:start w:val="1"/>
      <w:numFmt w:val="lowerLetter"/>
      <w:lvlText w:val="%8."/>
      <w:lvlJc w:val="left"/>
      <w:pPr>
        <w:ind w:left="5400" w:hanging="360"/>
      </w:pPr>
    </w:lvl>
    <w:lvl w:ilvl="8" w:tplc="36FCCE40">
      <w:start w:val="1"/>
      <w:numFmt w:val="lowerRoman"/>
      <w:lvlText w:val="%9."/>
      <w:lvlJc w:val="right"/>
      <w:pPr>
        <w:ind w:left="6120" w:hanging="180"/>
      </w:pPr>
    </w:lvl>
  </w:abstractNum>
  <w:abstractNum w:abstractNumId="5" w15:restartNumberingAfterBreak="0">
    <w:nsid w:val="49532F5B"/>
    <w:multiLevelType w:val="hybridMultilevel"/>
    <w:tmpl w:val="22C423F4"/>
    <w:lvl w:ilvl="0" w:tplc="115EB022">
      <w:start w:val="1"/>
      <w:numFmt w:val="lowerLetter"/>
      <w:lvlText w:val="%1)"/>
      <w:lvlJc w:val="left"/>
      <w:pPr>
        <w:ind w:left="720" w:hanging="360"/>
      </w:pPr>
      <w:rPr>
        <w:rFonts w:hint="default"/>
      </w:rPr>
    </w:lvl>
    <w:lvl w:ilvl="1" w:tplc="ADB44B16" w:tentative="1">
      <w:start w:val="1"/>
      <w:numFmt w:val="lowerLetter"/>
      <w:lvlText w:val="%2."/>
      <w:lvlJc w:val="left"/>
      <w:pPr>
        <w:ind w:left="1440" w:hanging="360"/>
      </w:pPr>
    </w:lvl>
    <w:lvl w:ilvl="2" w:tplc="0952D674" w:tentative="1">
      <w:start w:val="1"/>
      <w:numFmt w:val="lowerRoman"/>
      <w:lvlText w:val="%3."/>
      <w:lvlJc w:val="right"/>
      <w:pPr>
        <w:ind w:left="2160" w:hanging="180"/>
      </w:pPr>
    </w:lvl>
    <w:lvl w:ilvl="3" w:tplc="ADC60650" w:tentative="1">
      <w:start w:val="1"/>
      <w:numFmt w:val="decimal"/>
      <w:lvlText w:val="%4."/>
      <w:lvlJc w:val="left"/>
      <w:pPr>
        <w:ind w:left="2880" w:hanging="360"/>
      </w:pPr>
    </w:lvl>
    <w:lvl w:ilvl="4" w:tplc="7D664ADE" w:tentative="1">
      <w:start w:val="1"/>
      <w:numFmt w:val="lowerLetter"/>
      <w:lvlText w:val="%5."/>
      <w:lvlJc w:val="left"/>
      <w:pPr>
        <w:ind w:left="3600" w:hanging="360"/>
      </w:pPr>
    </w:lvl>
    <w:lvl w:ilvl="5" w:tplc="BE30D206" w:tentative="1">
      <w:start w:val="1"/>
      <w:numFmt w:val="lowerRoman"/>
      <w:lvlText w:val="%6."/>
      <w:lvlJc w:val="right"/>
      <w:pPr>
        <w:ind w:left="4320" w:hanging="180"/>
      </w:pPr>
    </w:lvl>
    <w:lvl w:ilvl="6" w:tplc="EBAA80D2" w:tentative="1">
      <w:start w:val="1"/>
      <w:numFmt w:val="decimal"/>
      <w:lvlText w:val="%7."/>
      <w:lvlJc w:val="left"/>
      <w:pPr>
        <w:ind w:left="5040" w:hanging="360"/>
      </w:pPr>
    </w:lvl>
    <w:lvl w:ilvl="7" w:tplc="71FC7004" w:tentative="1">
      <w:start w:val="1"/>
      <w:numFmt w:val="lowerLetter"/>
      <w:lvlText w:val="%8."/>
      <w:lvlJc w:val="left"/>
      <w:pPr>
        <w:ind w:left="5760" w:hanging="360"/>
      </w:pPr>
    </w:lvl>
    <w:lvl w:ilvl="8" w:tplc="ED546D5E" w:tentative="1">
      <w:start w:val="1"/>
      <w:numFmt w:val="lowerRoman"/>
      <w:lvlText w:val="%9."/>
      <w:lvlJc w:val="right"/>
      <w:pPr>
        <w:ind w:left="6480" w:hanging="180"/>
      </w:pPr>
    </w:lvl>
  </w:abstractNum>
  <w:abstractNum w:abstractNumId="6" w15:restartNumberingAfterBreak="0">
    <w:nsid w:val="6413077D"/>
    <w:multiLevelType w:val="hybridMultilevel"/>
    <w:tmpl w:val="43D6ED08"/>
    <w:lvl w:ilvl="0" w:tplc="D500F088">
      <w:start w:val="1"/>
      <w:numFmt w:val="lowerLetter"/>
      <w:lvlText w:val="%1)"/>
      <w:lvlJc w:val="left"/>
      <w:pPr>
        <w:ind w:left="720" w:hanging="360"/>
      </w:pPr>
      <w:rPr>
        <w:rFonts w:hint="default"/>
      </w:rPr>
    </w:lvl>
    <w:lvl w:ilvl="1" w:tplc="47A265A8" w:tentative="1">
      <w:start w:val="1"/>
      <w:numFmt w:val="lowerLetter"/>
      <w:lvlText w:val="%2."/>
      <w:lvlJc w:val="left"/>
      <w:pPr>
        <w:ind w:left="1440" w:hanging="360"/>
      </w:pPr>
    </w:lvl>
    <w:lvl w:ilvl="2" w:tplc="57024DB8" w:tentative="1">
      <w:start w:val="1"/>
      <w:numFmt w:val="lowerRoman"/>
      <w:lvlText w:val="%3."/>
      <w:lvlJc w:val="right"/>
      <w:pPr>
        <w:ind w:left="2160" w:hanging="180"/>
      </w:pPr>
    </w:lvl>
    <w:lvl w:ilvl="3" w:tplc="DFE850D0" w:tentative="1">
      <w:start w:val="1"/>
      <w:numFmt w:val="decimal"/>
      <w:lvlText w:val="%4."/>
      <w:lvlJc w:val="left"/>
      <w:pPr>
        <w:ind w:left="2880" w:hanging="360"/>
      </w:pPr>
    </w:lvl>
    <w:lvl w:ilvl="4" w:tplc="A4FCCB60" w:tentative="1">
      <w:start w:val="1"/>
      <w:numFmt w:val="lowerLetter"/>
      <w:lvlText w:val="%5."/>
      <w:lvlJc w:val="left"/>
      <w:pPr>
        <w:ind w:left="3600" w:hanging="360"/>
      </w:pPr>
    </w:lvl>
    <w:lvl w:ilvl="5" w:tplc="9DDC9CCE" w:tentative="1">
      <w:start w:val="1"/>
      <w:numFmt w:val="lowerRoman"/>
      <w:lvlText w:val="%6."/>
      <w:lvlJc w:val="right"/>
      <w:pPr>
        <w:ind w:left="4320" w:hanging="180"/>
      </w:pPr>
    </w:lvl>
    <w:lvl w:ilvl="6" w:tplc="FDEE1DDC" w:tentative="1">
      <w:start w:val="1"/>
      <w:numFmt w:val="decimal"/>
      <w:lvlText w:val="%7."/>
      <w:lvlJc w:val="left"/>
      <w:pPr>
        <w:ind w:left="5040" w:hanging="360"/>
      </w:pPr>
    </w:lvl>
    <w:lvl w:ilvl="7" w:tplc="C0502FB8" w:tentative="1">
      <w:start w:val="1"/>
      <w:numFmt w:val="lowerLetter"/>
      <w:lvlText w:val="%8."/>
      <w:lvlJc w:val="left"/>
      <w:pPr>
        <w:ind w:left="5760" w:hanging="360"/>
      </w:pPr>
    </w:lvl>
    <w:lvl w:ilvl="8" w:tplc="2BE65FCC" w:tentative="1">
      <w:start w:val="1"/>
      <w:numFmt w:val="lowerRoman"/>
      <w:lvlText w:val="%9."/>
      <w:lvlJc w:val="right"/>
      <w:pPr>
        <w:ind w:left="6480" w:hanging="180"/>
      </w:pPr>
    </w:lvl>
  </w:abstractNum>
  <w:abstractNum w:abstractNumId="7" w15:restartNumberingAfterBreak="0">
    <w:nsid w:val="702B6F0A"/>
    <w:multiLevelType w:val="hybridMultilevel"/>
    <w:tmpl w:val="C46625A8"/>
    <w:lvl w:ilvl="0" w:tplc="ACA612BE">
      <w:start w:val="1"/>
      <w:numFmt w:val="lowerLetter"/>
      <w:lvlText w:val="%1)"/>
      <w:lvlJc w:val="left"/>
      <w:pPr>
        <w:ind w:left="720" w:hanging="360"/>
      </w:pPr>
      <w:rPr>
        <w:rFonts w:hint="default"/>
      </w:rPr>
    </w:lvl>
    <w:lvl w:ilvl="1" w:tplc="71B48C46" w:tentative="1">
      <w:start w:val="1"/>
      <w:numFmt w:val="lowerLetter"/>
      <w:lvlText w:val="%2."/>
      <w:lvlJc w:val="left"/>
      <w:pPr>
        <w:ind w:left="1440" w:hanging="360"/>
      </w:pPr>
    </w:lvl>
    <w:lvl w:ilvl="2" w:tplc="D556F180" w:tentative="1">
      <w:start w:val="1"/>
      <w:numFmt w:val="lowerRoman"/>
      <w:lvlText w:val="%3."/>
      <w:lvlJc w:val="right"/>
      <w:pPr>
        <w:ind w:left="2160" w:hanging="180"/>
      </w:pPr>
    </w:lvl>
    <w:lvl w:ilvl="3" w:tplc="7144BF64" w:tentative="1">
      <w:start w:val="1"/>
      <w:numFmt w:val="decimal"/>
      <w:lvlText w:val="%4."/>
      <w:lvlJc w:val="left"/>
      <w:pPr>
        <w:ind w:left="2880" w:hanging="360"/>
      </w:pPr>
    </w:lvl>
    <w:lvl w:ilvl="4" w:tplc="15CC8D4C" w:tentative="1">
      <w:start w:val="1"/>
      <w:numFmt w:val="lowerLetter"/>
      <w:lvlText w:val="%5."/>
      <w:lvlJc w:val="left"/>
      <w:pPr>
        <w:ind w:left="3600" w:hanging="360"/>
      </w:pPr>
    </w:lvl>
    <w:lvl w:ilvl="5" w:tplc="3A0C345E" w:tentative="1">
      <w:start w:val="1"/>
      <w:numFmt w:val="lowerRoman"/>
      <w:lvlText w:val="%6."/>
      <w:lvlJc w:val="right"/>
      <w:pPr>
        <w:ind w:left="4320" w:hanging="180"/>
      </w:pPr>
    </w:lvl>
    <w:lvl w:ilvl="6" w:tplc="45BC9334" w:tentative="1">
      <w:start w:val="1"/>
      <w:numFmt w:val="decimal"/>
      <w:lvlText w:val="%7."/>
      <w:lvlJc w:val="left"/>
      <w:pPr>
        <w:ind w:left="5040" w:hanging="360"/>
      </w:pPr>
    </w:lvl>
    <w:lvl w:ilvl="7" w:tplc="CA96552E" w:tentative="1">
      <w:start w:val="1"/>
      <w:numFmt w:val="lowerLetter"/>
      <w:lvlText w:val="%8."/>
      <w:lvlJc w:val="left"/>
      <w:pPr>
        <w:ind w:left="5760" w:hanging="360"/>
      </w:pPr>
    </w:lvl>
    <w:lvl w:ilvl="8" w:tplc="2FE83642" w:tentative="1">
      <w:start w:val="1"/>
      <w:numFmt w:val="lowerRoman"/>
      <w:lvlText w:val="%9."/>
      <w:lvlJc w:val="right"/>
      <w:pPr>
        <w:ind w:left="6480" w:hanging="180"/>
      </w:pPr>
    </w:lvl>
  </w:abstractNum>
  <w:abstractNum w:abstractNumId="8" w15:restartNumberingAfterBreak="0">
    <w:nsid w:val="764A41CE"/>
    <w:multiLevelType w:val="hybridMultilevel"/>
    <w:tmpl w:val="D77E9C2A"/>
    <w:lvl w:ilvl="0" w:tplc="5B8A1E04">
      <w:start w:val="1"/>
      <w:numFmt w:val="decimal"/>
      <w:lvlText w:val="(%1)"/>
      <w:lvlJc w:val="left"/>
      <w:pPr>
        <w:ind w:left="360" w:hanging="360"/>
      </w:pPr>
      <w:rPr>
        <w:rFonts w:ascii="Arial" w:hAnsi="Arial" w:cs="Arial" w:hint="default"/>
      </w:rPr>
    </w:lvl>
    <w:lvl w:ilvl="1" w:tplc="F87E941C">
      <w:start w:val="1"/>
      <w:numFmt w:val="lowerLetter"/>
      <w:lvlText w:val="%2."/>
      <w:lvlJc w:val="left"/>
      <w:pPr>
        <w:ind w:left="1080" w:hanging="360"/>
      </w:pPr>
      <w:rPr>
        <w:rFonts w:ascii="Times New Roman" w:hAnsi="Times New Roman" w:cs="Times New Roman"/>
      </w:rPr>
    </w:lvl>
    <w:lvl w:ilvl="2" w:tplc="98102D8C">
      <w:start w:val="1"/>
      <w:numFmt w:val="lowerRoman"/>
      <w:lvlText w:val="%3."/>
      <w:lvlJc w:val="right"/>
      <w:pPr>
        <w:ind w:left="1800" w:hanging="180"/>
      </w:pPr>
      <w:rPr>
        <w:rFonts w:ascii="Times New Roman" w:hAnsi="Times New Roman" w:cs="Times New Roman"/>
      </w:rPr>
    </w:lvl>
    <w:lvl w:ilvl="3" w:tplc="D9AC2600">
      <w:start w:val="1"/>
      <w:numFmt w:val="decimal"/>
      <w:lvlText w:val="%4."/>
      <w:lvlJc w:val="left"/>
      <w:pPr>
        <w:ind w:left="2520" w:hanging="360"/>
      </w:pPr>
      <w:rPr>
        <w:rFonts w:ascii="Times New Roman" w:hAnsi="Times New Roman" w:cs="Times New Roman"/>
      </w:rPr>
    </w:lvl>
    <w:lvl w:ilvl="4" w:tplc="5B1229AA">
      <w:start w:val="1"/>
      <w:numFmt w:val="lowerLetter"/>
      <w:lvlText w:val="%5."/>
      <w:lvlJc w:val="left"/>
      <w:pPr>
        <w:ind w:left="3240" w:hanging="360"/>
      </w:pPr>
      <w:rPr>
        <w:rFonts w:ascii="Times New Roman" w:hAnsi="Times New Roman" w:cs="Times New Roman"/>
      </w:rPr>
    </w:lvl>
    <w:lvl w:ilvl="5" w:tplc="A4CA4F44">
      <w:start w:val="1"/>
      <w:numFmt w:val="lowerRoman"/>
      <w:lvlText w:val="%6."/>
      <w:lvlJc w:val="right"/>
      <w:pPr>
        <w:ind w:left="3960" w:hanging="180"/>
      </w:pPr>
      <w:rPr>
        <w:rFonts w:ascii="Times New Roman" w:hAnsi="Times New Roman" w:cs="Times New Roman"/>
      </w:rPr>
    </w:lvl>
    <w:lvl w:ilvl="6" w:tplc="70000E3A">
      <w:start w:val="1"/>
      <w:numFmt w:val="decimal"/>
      <w:lvlText w:val="%7."/>
      <w:lvlJc w:val="left"/>
      <w:pPr>
        <w:ind w:left="4680" w:hanging="360"/>
      </w:pPr>
      <w:rPr>
        <w:rFonts w:ascii="Times New Roman" w:hAnsi="Times New Roman" w:cs="Times New Roman"/>
      </w:rPr>
    </w:lvl>
    <w:lvl w:ilvl="7" w:tplc="3AD6B132">
      <w:start w:val="1"/>
      <w:numFmt w:val="lowerLetter"/>
      <w:lvlText w:val="%8."/>
      <w:lvlJc w:val="left"/>
      <w:pPr>
        <w:ind w:left="5400" w:hanging="360"/>
      </w:pPr>
      <w:rPr>
        <w:rFonts w:ascii="Times New Roman" w:hAnsi="Times New Roman" w:cs="Times New Roman"/>
      </w:rPr>
    </w:lvl>
    <w:lvl w:ilvl="8" w:tplc="56F0A184">
      <w:start w:val="1"/>
      <w:numFmt w:val="lowerRoman"/>
      <w:lvlText w:val="%9."/>
      <w:lvlJc w:val="right"/>
      <w:pPr>
        <w:ind w:left="6120" w:hanging="180"/>
      </w:pPr>
      <w:rPr>
        <w:rFonts w:ascii="Times New Roman" w:hAnsi="Times New Roman" w:cs="Times New Roman"/>
      </w:rPr>
    </w:lvl>
  </w:abstractNum>
  <w:abstractNum w:abstractNumId="9" w15:restartNumberingAfterBreak="0">
    <w:nsid w:val="76C06533"/>
    <w:multiLevelType w:val="hybridMultilevel"/>
    <w:tmpl w:val="D152D9DE"/>
    <w:lvl w:ilvl="0" w:tplc="3A706214">
      <w:start w:val="1"/>
      <w:numFmt w:val="lowerLetter"/>
      <w:lvlText w:val="%1)"/>
      <w:lvlJc w:val="left"/>
      <w:pPr>
        <w:ind w:left="720" w:hanging="360"/>
      </w:pPr>
      <w:rPr>
        <w:rFonts w:hint="default"/>
      </w:rPr>
    </w:lvl>
    <w:lvl w:ilvl="1" w:tplc="2208CE48" w:tentative="1">
      <w:start w:val="1"/>
      <w:numFmt w:val="lowerLetter"/>
      <w:lvlText w:val="%2."/>
      <w:lvlJc w:val="left"/>
      <w:pPr>
        <w:ind w:left="1440" w:hanging="360"/>
      </w:pPr>
    </w:lvl>
    <w:lvl w:ilvl="2" w:tplc="2ADC812A" w:tentative="1">
      <w:start w:val="1"/>
      <w:numFmt w:val="lowerRoman"/>
      <w:lvlText w:val="%3."/>
      <w:lvlJc w:val="right"/>
      <w:pPr>
        <w:ind w:left="2160" w:hanging="180"/>
      </w:pPr>
    </w:lvl>
    <w:lvl w:ilvl="3" w:tplc="920ECB94" w:tentative="1">
      <w:start w:val="1"/>
      <w:numFmt w:val="decimal"/>
      <w:lvlText w:val="%4."/>
      <w:lvlJc w:val="left"/>
      <w:pPr>
        <w:ind w:left="2880" w:hanging="360"/>
      </w:pPr>
    </w:lvl>
    <w:lvl w:ilvl="4" w:tplc="797054FC" w:tentative="1">
      <w:start w:val="1"/>
      <w:numFmt w:val="lowerLetter"/>
      <w:lvlText w:val="%5."/>
      <w:lvlJc w:val="left"/>
      <w:pPr>
        <w:ind w:left="3600" w:hanging="360"/>
      </w:pPr>
    </w:lvl>
    <w:lvl w:ilvl="5" w:tplc="9E0A7410" w:tentative="1">
      <w:start w:val="1"/>
      <w:numFmt w:val="lowerRoman"/>
      <w:lvlText w:val="%6."/>
      <w:lvlJc w:val="right"/>
      <w:pPr>
        <w:ind w:left="4320" w:hanging="180"/>
      </w:pPr>
    </w:lvl>
    <w:lvl w:ilvl="6" w:tplc="18141F58" w:tentative="1">
      <w:start w:val="1"/>
      <w:numFmt w:val="decimal"/>
      <w:lvlText w:val="%7."/>
      <w:lvlJc w:val="left"/>
      <w:pPr>
        <w:ind w:left="5040" w:hanging="360"/>
      </w:pPr>
    </w:lvl>
    <w:lvl w:ilvl="7" w:tplc="ECAE8D78" w:tentative="1">
      <w:start w:val="1"/>
      <w:numFmt w:val="lowerLetter"/>
      <w:lvlText w:val="%8."/>
      <w:lvlJc w:val="left"/>
      <w:pPr>
        <w:ind w:left="5760" w:hanging="360"/>
      </w:pPr>
    </w:lvl>
    <w:lvl w:ilvl="8" w:tplc="A7062604" w:tentative="1">
      <w:start w:val="1"/>
      <w:numFmt w:val="lowerRoman"/>
      <w:lvlText w:val="%9."/>
      <w:lvlJc w:val="right"/>
      <w:pPr>
        <w:ind w:left="6480" w:hanging="180"/>
      </w:pPr>
    </w:lvl>
  </w:abstractNum>
  <w:abstractNum w:abstractNumId="10" w15:restartNumberingAfterBreak="0">
    <w:nsid w:val="76C06D9E"/>
    <w:multiLevelType w:val="hybridMultilevel"/>
    <w:tmpl w:val="EEAAA96A"/>
    <w:lvl w:ilvl="0" w:tplc="3AEAA378">
      <w:start w:val="1"/>
      <w:numFmt w:val="lowerLetter"/>
      <w:lvlText w:val="%1)"/>
      <w:lvlJc w:val="left"/>
      <w:pPr>
        <w:ind w:left="720" w:hanging="360"/>
      </w:pPr>
      <w:rPr>
        <w:rFonts w:hint="default"/>
      </w:rPr>
    </w:lvl>
    <w:lvl w:ilvl="1" w:tplc="A782D356" w:tentative="1">
      <w:start w:val="1"/>
      <w:numFmt w:val="lowerLetter"/>
      <w:lvlText w:val="%2."/>
      <w:lvlJc w:val="left"/>
      <w:pPr>
        <w:ind w:left="1440" w:hanging="360"/>
      </w:pPr>
    </w:lvl>
    <w:lvl w:ilvl="2" w:tplc="2E4CAA0E" w:tentative="1">
      <w:start w:val="1"/>
      <w:numFmt w:val="lowerRoman"/>
      <w:lvlText w:val="%3."/>
      <w:lvlJc w:val="right"/>
      <w:pPr>
        <w:ind w:left="2160" w:hanging="180"/>
      </w:pPr>
    </w:lvl>
    <w:lvl w:ilvl="3" w:tplc="6B2031A4" w:tentative="1">
      <w:start w:val="1"/>
      <w:numFmt w:val="decimal"/>
      <w:lvlText w:val="%4."/>
      <w:lvlJc w:val="left"/>
      <w:pPr>
        <w:ind w:left="2880" w:hanging="360"/>
      </w:pPr>
    </w:lvl>
    <w:lvl w:ilvl="4" w:tplc="EDB6ED2A" w:tentative="1">
      <w:start w:val="1"/>
      <w:numFmt w:val="lowerLetter"/>
      <w:lvlText w:val="%5."/>
      <w:lvlJc w:val="left"/>
      <w:pPr>
        <w:ind w:left="3600" w:hanging="360"/>
      </w:pPr>
    </w:lvl>
    <w:lvl w:ilvl="5" w:tplc="24309700" w:tentative="1">
      <w:start w:val="1"/>
      <w:numFmt w:val="lowerRoman"/>
      <w:lvlText w:val="%6."/>
      <w:lvlJc w:val="right"/>
      <w:pPr>
        <w:ind w:left="4320" w:hanging="180"/>
      </w:pPr>
    </w:lvl>
    <w:lvl w:ilvl="6" w:tplc="8318BFF4" w:tentative="1">
      <w:start w:val="1"/>
      <w:numFmt w:val="decimal"/>
      <w:lvlText w:val="%7."/>
      <w:lvlJc w:val="left"/>
      <w:pPr>
        <w:ind w:left="5040" w:hanging="360"/>
      </w:pPr>
    </w:lvl>
    <w:lvl w:ilvl="7" w:tplc="86C266C4" w:tentative="1">
      <w:start w:val="1"/>
      <w:numFmt w:val="lowerLetter"/>
      <w:lvlText w:val="%8."/>
      <w:lvlJc w:val="left"/>
      <w:pPr>
        <w:ind w:left="5760" w:hanging="360"/>
      </w:pPr>
    </w:lvl>
    <w:lvl w:ilvl="8" w:tplc="DDE669E0" w:tentative="1">
      <w:start w:val="1"/>
      <w:numFmt w:val="lowerRoman"/>
      <w:lvlText w:val="%9."/>
      <w:lvlJc w:val="right"/>
      <w:pPr>
        <w:ind w:left="6480" w:hanging="180"/>
      </w:pPr>
    </w:lvl>
  </w:abstractNum>
  <w:abstractNum w:abstractNumId="11" w15:restartNumberingAfterBreak="0">
    <w:nsid w:val="7ADB0708"/>
    <w:multiLevelType w:val="multilevel"/>
    <w:tmpl w:val="832EF40E"/>
    <w:lvl w:ilvl="0">
      <w:start w:val="1"/>
      <w:numFmt w:val="decimal"/>
      <w:lvlText w:val="(%1)"/>
      <w:lvlJc w:val="left"/>
      <w:pPr>
        <w:ind w:left="454" w:hanging="454"/>
      </w:pPr>
      <w:rPr>
        <w:rFonts w:hint="default"/>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B5839BC"/>
    <w:multiLevelType w:val="multilevel"/>
    <w:tmpl w:val="020CC6C4"/>
    <w:lvl w:ilvl="0">
      <w:start w:val="1"/>
      <w:numFmt w:val="decimal"/>
      <w:lvlText w:val="(%1)"/>
      <w:lvlJc w:val="left"/>
      <w:pPr>
        <w:ind w:left="454" w:hanging="454"/>
      </w:pPr>
      <w:rPr>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num w:numId="1" w16cid:durableId="955065135">
    <w:abstractNumId w:val="9"/>
  </w:num>
  <w:num w:numId="2" w16cid:durableId="1475105235">
    <w:abstractNumId w:val="6"/>
  </w:num>
  <w:num w:numId="3" w16cid:durableId="290790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363048">
    <w:abstractNumId w:val="10"/>
  </w:num>
  <w:num w:numId="5" w16cid:durableId="1821388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727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331175">
    <w:abstractNumId w:val="7"/>
  </w:num>
  <w:num w:numId="8" w16cid:durableId="110826770">
    <w:abstractNumId w:val="11"/>
  </w:num>
  <w:num w:numId="9" w16cid:durableId="1902908247">
    <w:abstractNumId w:val="5"/>
  </w:num>
  <w:num w:numId="10" w16cid:durableId="1847935213">
    <w:abstractNumId w:val="1"/>
  </w:num>
  <w:num w:numId="11" w16cid:durableId="1716662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9358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05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1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7D"/>
    <w:rsid w:val="00001045"/>
    <w:rsid w:val="00005CB9"/>
    <w:rsid w:val="0001623B"/>
    <w:rsid w:val="00023C89"/>
    <w:rsid w:val="00024211"/>
    <w:rsid w:val="000277E6"/>
    <w:rsid w:val="00040296"/>
    <w:rsid w:val="000444A3"/>
    <w:rsid w:val="00044FAC"/>
    <w:rsid w:val="000524EF"/>
    <w:rsid w:val="00055ADF"/>
    <w:rsid w:val="00065B6D"/>
    <w:rsid w:val="0007502C"/>
    <w:rsid w:val="00077ECB"/>
    <w:rsid w:val="000801DD"/>
    <w:rsid w:val="00090352"/>
    <w:rsid w:val="000936A1"/>
    <w:rsid w:val="000951FD"/>
    <w:rsid w:val="000A09FC"/>
    <w:rsid w:val="000C0DE3"/>
    <w:rsid w:val="000C5ECB"/>
    <w:rsid w:val="000E4105"/>
    <w:rsid w:val="000E657C"/>
    <w:rsid w:val="00100D37"/>
    <w:rsid w:val="00104294"/>
    <w:rsid w:val="00121408"/>
    <w:rsid w:val="001272D2"/>
    <w:rsid w:val="0014491A"/>
    <w:rsid w:val="00153770"/>
    <w:rsid w:val="001655D7"/>
    <w:rsid w:val="0018241C"/>
    <w:rsid w:val="00192B3C"/>
    <w:rsid w:val="001A1D20"/>
    <w:rsid w:val="001A4BD1"/>
    <w:rsid w:val="001B0560"/>
    <w:rsid w:val="001B4672"/>
    <w:rsid w:val="001B788A"/>
    <w:rsid w:val="001D18D8"/>
    <w:rsid w:val="002019DF"/>
    <w:rsid w:val="002042FF"/>
    <w:rsid w:val="00204F77"/>
    <w:rsid w:val="00215248"/>
    <w:rsid w:val="0021529C"/>
    <w:rsid w:val="00226C31"/>
    <w:rsid w:val="0024208F"/>
    <w:rsid w:val="0026525E"/>
    <w:rsid w:val="00266D92"/>
    <w:rsid w:val="00266EBC"/>
    <w:rsid w:val="00293B02"/>
    <w:rsid w:val="002A0230"/>
    <w:rsid w:val="002A166C"/>
    <w:rsid w:val="002A56D7"/>
    <w:rsid w:val="002D5A63"/>
    <w:rsid w:val="002E15B6"/>
    <w:rsid w:val="002F0A1F"/>
    <w:rsid w:val="002F3B8A"/>
    <w:rsid w:val="002F7D86"/>
    <w:rsid w:val="00315F41"/>
    <w:rsid w:val="00320DBB"/>
    <w:rsid w:val="00331BF9"/>
    <w:rsid w:val="003322A5"/>
    <w:rsid w:val="003519D1"/>
    <w:rsid w:val="00372A2E"/>
    <w:rsid w:val="00380C76"/>
    <w:rsid w:val="00381F8A"/>
    <w:rsid w:val="00396DE7"/>
    <w:rsid w:val="00396FF4"/>
    <w:rsid w:val="003C3850"/>
    <w:rsid w:val="003D0227"/>
    <w:rsid w:val="003D0B17"/>
    <w:rsid w:val="003D4DB9"/>
    <w:rsid w:val="003F35B4"/>
    <w:rsid w:val="00405DBF"/>
    <w:rsid w:val="00417F6E"/>
    <w:rsid w:val="00443327"/>
    <w:rsid w:val="00455500"/>
    <w:rsid w:val="00455A99"/>
    <w:rsid w:val="004758C2"/>
    <w:rsid w:val="004758E6"/>
    <w:rsid w:val="00480022"/>
    <w:rsid w:val="004838C6"/>
    <w:rsid w:val="00483B8B"/>
    <w:rsid w:val="00485875"/>
    <w:rsid w:val="004A0BC8"/>
    <w:rsid w:val="004D1647"/>
    <w:rsid w:val="004F7D45"/>
    <w:rsid w:val="005031B3"/>
    <w:rsid w:val="0051301A"/>
    <w:rsid w:val="005229B1"/>
    <w:rsid w:val="00523715"/>
    <w:rsid w:val="00526EC6"/>
    <w:rsid w:val="005317C9"/>
    <w:rsid w:val="00533B19"/>
    <w:rsid w:val="00533F70"/>
    <w:rsid w:val="00534D27"/>
    <w:rsid w:val="00561959"/>
    <w:rsid w:val="00570B1F"/>
    <w:rsid w:val="00576D58"/>
    <w:rsid w:val="00577E39"/>
    <w:rsid w:val="0059063C"/>
    <w:rsid w:val="00594121"/>
    <w:rsid w:val="005A6ABF"/>
    <w:rsid w:val="005B090A"/>
    <w:rsid w:val="005B144D"/>
    <w:rsid w:val="005B1B34"/>
    <w:rsid w:val="005B4367"/>
    <w:rsid w:val="005C295C"/>
    <w:rsid w:val="005C42E9"/>
    <w:rsid w:val="005D604F"/>
    <w:rsid w:val="005F2EAB"/>
    <w:rsid w:val="005F4C82"/>
    <w:rsid w:val="005F7C03"/>
    <w:rsid w:val="00600BD6"/>
    <w:rsid w:val="00605EA7"/>
    <w:rsid w:val="0061357A"/>
    <w:rsid w:val="0061661C"/>
    <w:rsid w:val="00624331"/>
    <w:rsid w:val="00663A5C"/>
    <w:rsid w:val="00666999"/>
    <w:rsid w:val="006C19A5"/>
    <w:rsid w:val="006D1346"/>
    <w:rsid w:val="006D223D"/>
    <w:rsid w:val="006E7AAA"/>
    <w:rsid w:val="006F2D73"/>
    <w:rsid w:val="006F6F9D"/>
    <w:rsid w:val="00702F9E"/>
    <w:rsid w:val="00710D66"/>
    <w:rsid w:val="00731154"/>
    <w:rsid w:val="00736315"/>
    <w:rsid w:val="007363F7"/>
    <w:rsid w:val="00740399"/>
    <w:rsid w:val="007451EE"/>
    <w:rsid w:val="00745441"/>
    <w:rsid w:val="0077039A"/>
    <w:rsid w:val="00770E2B"/>
    <w:rsid w:val="00774D2D"/>
    <w:rsid w:val="00792109"/>
    <w:rsid w:val="00797D93"/>
    <w:rsid w:val="007A655F"/>
    <w:rsid w:val="007A722A"/>
    <w:rsid w:val="007D2E29"/>
    <w:rsid w:val="007D376D"/>
    <w:rsid w:val="007E6680"/>
    <w:rsid w:val="0080439A"/>
    <w:rsid w:val="00810477"/>
    <w:rsid w:val="00813A26"/>
    <w:rsid w:val="00826CAA"/>
    <w:rsid w:val="00832EF0"/>
    <w:rsid w:val="008379BC"/>
    <w:rsid w:val="0084479D"/>
    <w:rsid w:val="00854E94"/>
    <w:rsid w:val="008646B2"/>
    <w:rsid w:val="008707C3"/>
    <w:rsid w:val="00896490"/>
    <w:rsid w:val="008B4628"/>
    <w:rsid w:val="008B5273"/>
    <w:rsid w:val="008B5FD6"/>
    <w:rsid w:val="008C119A"/>
    <w:rsid w:val="008E436E"/>
    <w:rsid w:val="008E490A"/>
    <w:rsid w:val="008F2DDF"/>
    <w:rsid w:val="008F6C2E"/>
    <w:rsid w:val="00907694"/>
    <w:rsid w:val="009238E6"/>
    <w:rsid w:val="00930EA8"/>
    <w:rsid w:val="00944D79"/>
    <w:rsid w:val="0095090F"/>
    <w:rsid w:val="00950BB8"/>
    <w:rsid w:val="00953AC9"/>
    <w:rsid w:val="00970910"/>
    <w:rsid w:val="00971F37"/>
    <w:rsid w:val="00987230"/>
    <w:rsid w:val="00996874"/>
    <w:rsid w:val="009C0D9B"/>
    <w:rsid w:val="009C6494"/>
    <w:rsid w:val="009C7727"/>
    <w:rsid w:val="009E5AC6"/>
    <w:rsid w:val="009F713A"/>
    <w:rsid w:val="00A11A62"/>
    <w:rsid w:val="00A366E5"/>
    <w:rsid w:val="00A6350C"/>
    <w:rsid w:val="00A72654"/>
    <w:rsid w:val="00A77D89"/>
    <w:rsid w:val="00A91173"/>
    <w:rsid w:val="00A96D23"/>
    <w:rsid w:val="00AA0021"/>
    <w:rsid w:val="00AA3858"/>
    <w:rsid w:val="00AA4329"/>
    <w:rsid w:val="00AB3EDB"/>
    <w:rsid w:val="00AC774F"/>
    <w:rsid w:val="00AE682A"/>
    <w:rsid w:val="00AF0C51"/>
    <w:rsid w:val="00B40AD1"/>
    <w:rsid w:val="00B5065C"/>
    <w:rsid w:val="00B50DCF"/>
    <w:rsid w:val="00B50F59"/>
    <w:rsid w:val="00B82E59"/>
    <w:rsid w:val="00B96574"/>
    <w:rsid w:val="00B96D00"/>
    <w:rsid w:val="00BA3339"/>
    <w:rsid w:val="00C05F81"/>
    <w:rsid w:val="00C116EE"/>
    <w:rsid w:val="00C27E87"/>
    <w:rsid w:val="00C35F3E"/>
    <w:rsid w:val="00C4263D"/>
    <w:rsid w:val="00C61C7A"/>
    <w:rsid w:val="00C703E4"/>
    <w:rsid w:val="00C7099D"/>
    <w:rsid w:val="00C81471"/>
    <w:rsid w:val="00C96C4B"/>
    <w:rsid w:val="00CB6B20"/>
    <w:rsid w:val="00CB6D93"/>
    <w:rsid w:val="00CE720D"/>
    <w:rsid w:val="00D0541E"/>
    <w:rsid w:val="00D141DF"/>
    <w:rsid w:val="00D22D7D"/>
    <w:rsid w:val="00D27FDD"/>
    <w:rsid w:val="00D33954"/>
    <w:rsid w:val="00D45B0A"/>
    <w:rsid w:val="00D47C10"/>
    <w:rsid w:val="00D52946"/>
    <w:rsid w:val="00D53F4B"/>
    <w:rsid w:val="00D7189C"/>
    <w:rsid w:val="00D929CF"/>
    <w:rsid w:val="00DA5D5E"/>
    <w:rsid w:val="00DC0736"/>
    <w:rsid w:val="00DC4DD6"/>
    <w:rsid w:val="00DD4728"/>
    <w:rsid w:val="00DF7976"/>
    <w:rsid w:val="00E07DDB"/>
    <w:rsid w:val="00E11C40"/>
    <w:rsid w:val="00E1718B"/>
    <w:rsid w:val="00E312F7"/>
    <w:rsid w:val="00E356E4"/>
    <w:rsid w:val="00E35FBA"/>
    <w:rsid w:val="00E3607A"/>
    <w:rsid w:val="00E37A19"/>
    <w:rsid w:val="00E426F6"/>
    <w:rsid w:val="00E452BA"/>
    <w:rsid w:val="00E62030"/>
    <w:rsid w:val="00EA1300"/>
    <w:rsid w:val="00EB66FA"/>
    <w:rsid w:val="00F0582A"/>
    <w:rsid w:val="00F05EDC"/>
    <w:rsid w:val="00F1387F"/>
    <w:rsid w:val="00F14F47"/>
    <w:rsid w:val="00F327CE"/>
    <w:rsid w:val="00F500CD"/>
    <w:rsid w:val="00F7392F"/>
    <w:rsid w:val="00F74297"/>
    <w:rsid w:val="00F81E27"/>
    <w:rsid w:val="00F86B97"/>
    <w:rsid w:val="00F91F09"/>
    <w:rsid w:val="00F92BB4"/>
    <w:rsid w:val="00F9310D"/>
    <w:rsid w:val="00F97794"/>
    <w:rsid w:val="00FA53C1"/>
    <w:rsid w:val="00FA606C"/>
    <w:rsid w:val="00FB315D"/>
    <w:rsid w:val="00FC3161"/>
    <w:rsid w:val="00FC48D0"/>
    <w:rsid w:val="00FC7DF7"/>
    <w:rsid w:val="00FF44CC"/>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36F55A"/>
  <w15:chartTrackingRefBased/>
  <w15:docId w15:val="{FF3F3734-5D5E-4F8B-9623-BF5985E8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10"/>
    <w:pPr>
      <w:spacing w:before="120" w:after="120" w:line="276" w:lineRule="auto"/>
      <w:jc w:val="both"/>
    </w:pPr>
    <w:rPr>
      <w:rFonts w:ascii="Arial" w:eastAsia="Times New Roman" w:hAnsi="Arial" w:cs="Times New Roman"/>
      <w:sz w:val="18"/>
      <w:szCs w:val="18"/>
      <w:lang w:val="pt-BR" w:eastAsia="pt-BR"/>
    </w:rPr>
  </w:style>
  <w:style w:type="paragraph" w:styleId="Ttulo1">
    <w:name w:val="heading 1"/>
    <w:basedOn w:val="Normal"/>
    <w:link w:val="Ttulo1Char"/>
    <w:uiPriority w:val="9"/>
    <w:qFormat/>
    <w:rsid w:val="00F7392F"/>
    <w:pPr>
      <w:widowControl w:val="0"/>
      <w:autoSpaceDE w:val="0"/>
      <w:autoSpaceDN w:val="0"/>
      <w:spacing w:before="0" w:after="0" w:line="244" w:lineRule="exact"/>
      <w:ind w:left="1027"/>
      <w:jc w:val="left"/>
      <w:outlineLvl w:val="0"/>
    </w:pPr>
    <w:rPr>
      <w:rFonts w:ascii="Calibri" w:eastAsia="Calibri" w:hAnsi="Calibri" w:cs="Calibri"/>
      <w:b/>
      <w:bCs/>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910"/>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970910"/>
    <w:rPr>
      <w:rFonts w:ascii="Arial" w:eastAsia="Times New Roman" w:hAnsi="Arial" w:cs="Times New Roman"/>
      <w:sz w:val="18"/>
      <w:szCs w:val="18"/>
      <w:lang w:val="pt-BR" w:eastAsia="pt-BR"/>
    </w:rPr>
  </w:style>
  <w:style w:type="table" w:customStyle="1" w:styleId="CDMRange1">
    <w:name w:val="CDM Range 1"/>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71-Grandezadatabela">
    <w:name w:val="071 - Grandeza da tabela"/>
    <w:basedOn w:val="Normal"/>
    <w:next w:val="Normal"/>
    <w:link w:val="071-GrandezadatabelaChar"/>
    <w:qFormat/>
    <w:rsid w:val="00412241"/>
    <w:pPr>
      <w:keepNext/>
      <w:keepLines/>
      <w:spacing w:before="0" w:after="0" w:line="240" w:lineRule="auto"/>
      <w:jc w:val="right"/>
    </w:pPr>
    <w:rPr>
      <w:rFonts w:ascii="Calibri" w:eastAsia="Calibri" w:hAnsi="Calibri" w:cs="Arial"/>
      <w:b/>
      <w:sz w:val="14"/>
      <w:szCs w:val="22"/>
      <w:lang w:val="en-US" w:eastAsia="en-US"/>
    </w:rPr>
  </w:style>
  <w:style w:type="character" w:customStyle="1" w:styleId="071-GrandezadatabelaChar">
    <w:name w:val="071 - Grandeza da tabela Char"/>
    <w:basedOn w:val="Fontepargpadro"/>
    <w:link w:val="071-Grandezadatabela"/>
    <w:locked/>
    <w:rsid w:val="00412241"/>
    <w:rPr>
      <w:rFonts w:ascii="Calibri" w:eastAsia="Calibri" w:hAnsi="Calibri" w:cs="Arial"/>
      <w:b/>
      <w:sz w:val="14"/>
    </w:rPr>
  </w:style>
  <w:style w:type="table" w:styleId="Tabelacomgrade">
    <w:name w:val="Table Grid"/>
    <w:basedOn w:val="Tabelanormal"/>
    <w:uiPriority w:val="59"/>
    <w:rsid w:val="005B03E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DMRange2">
    <w:name w:val="CDM Range 2"/>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1-Textonormal">
    <w:name w:val="01-Texto normal"/>
    <w:basedOn w:val="Normal"/>
    <w:uiPriority w:val="99"/>
    <w:pPr>
      <w:suppressAutoHyphens/>
    </w:pPr>
    <w:rPr>
      <w:rFonts w:cs="Arial"/>
      <w:kern w:val="20"/>
    </w:rPr>
  </w:style>
  <w:style w:type="paragraph" w:styleId="PargrafodaLista">
    <w:name w:val="List Paragraph"/>
    <w:basedOn w:val="Normal"/>
    <w:uiPriority w:val="34"/>
    <w:qFormat/>
    <w:rsid w:val="00EF1166"/>
    <w:pPr>
      <w:spacing w:before="0" w:after="0" w:line="240" w:lineRule="auto"/>
      <w:ind w:left="720"/>
      <w:jc w:val="left"/>
    </w:pPr>
    <w:rPr>
      <w:rFonts w:ascii="Times New Roman" w:eastAsia="Calibri" w:hAnsi="Times New Roman"/>
      <w:sz w:val="24"/>
      <w:szCs w:val="24"/>
    </w:rPr>
  </w:style>
  <w:style w:type="paragraph" w:customStyle="1" w:styleId="01-Textonormal1">
    <w:name w:val="01-Texto normal_1"/>
    <w:basedOn w:val="Normal"/>
    <w:qFormat/>
    <w:rsid w:val="00D73412"/>
    <w:pPr>
      <w:suppressAutoHyphens/>
    </w:pPr>
    <w:rPr>
      <w:kern w:val="20"/>
      <w:szCs w:val="20"/>
    </w:rPr>
  </w:style>
  <w:style w:type="paragraph" w:customStyle="1" w:styleId="Corpodetextobt3">
    <w:name w:val="Corpo de texto.bt3"/>
    <w:basedOn w:val="Normal"/>
    <w:uiPriority w:val="99"/>
    <w:pPr>
      <w:widowControl w:val="0"/>
      <w:spacing w:before="0" w:after="0" w:line="240" w:lineRule="auto"/>
    </w:pPr>
    <w:rPr>
      <w:rFonts w:cs="Arial"/>
      <w:sz w:val="20"/>
      <w:szCs w:val="20"/>
    </w:rPr>
  </w:style>
  <w:style w:type="paragraph" w:customStyle="1" w:styleId="Default">
    <w:name w:val="Default"/>
    <w:rsid w:val="00204F77"/>
    <w:pPr>
      <w:autoSpaceDE w:val="0"/>
      <w:autoSpaceDN w:val="0"/>
      <w:adjustRightInd w:val="0"/>
      <w:spacing w:after="0" w:line="240" w:lineRule="auto"/>
    </w:pPr>
    <w:rPr>
      <w:rFonts w:ascii="Cambria" w:eastAsia="Calibri" w:hAnsi="Cambria" w:cs="Cambria"/>
      <w:color w:val="000000"/>
      <w:sz w:val="24"/>
      <w:szCs w:val="24"/>
      <w:lang w:val="pt-BR"/>
    </w:rPr>
  </w:style>
  <w:style w:type="paragraph" w:customStyle="1" w:styleId="07-Legenda">
    <w:name w:val="07-Legenda"/>
    <w:basedOn w:val="Normal"/>
    <w:qFormat/>
    <w:pPr>
      <w:keepLines/>
      <w:tabs>
        <w:tab w:val="left" w:pos="284"/>
      </w:tabs>
      <w:suppressAutoHyphens/>
      <w:spacing w:before="40" w:after="0"/>
      <w:ind w:left="284" w:hanging="284"/>
    </w:pPr>
    <w:rPr>
      <w:rFonts w:ascii="Arial (W1)" w:hAnsi="Arial (W1)" w:cs="Arial (W1)"/>
      <w:kern w:val="20"/>
      <w:sz w:val="14"/>
      <w:szCs w:val="14"/>
    </w:rPr>
  </w:style>
  <w:style w:type="paragraph" w:customStyle="1" w:styleId="01-Textonormal8">
    <w:name w:val="01-Texto normal_8"/>
    <w:basedOn w:val="Normal"/>
    <w:uiPriority w:val="99"/>
    <w:qFormat/>
    <w:rsid w:val="00F81E27"/>
    <w:pPr>
      <w:suppressAutoHyphens/>
      <w:spacing w:line="240" w:lineRule="auto"/>
    </w:pPr>
    <w:rPr>
      <w:kern w:val="20"/>
      <w:szCs w:val="20"/>
    </w:rPr>
  </w:style>
  <w:style w:type="paragraph" w:customStyle="1" w:styleId="07-Legenda8">
    <w:name w:val="07-Legenda_8"/>
    <w:basedOn w:val="Normal"/>
    <w:uiPriority w:val="99"/>
    <w:rsid w:val="003C3850"/>
    <w:pPr>
      <w:keepLines/>
      <w:tabs>
        <w:tab w:val="left" w:pos="284"/>
      </w:tabs>
      <w:suppressAutoHyphens/>
      <w:spacing w:before="40" w:after="0"/>
      <w:ind w:left="284" w:hanging="284"/>
    </w:pPr>
    <w:rPr>
      <w:rFonts w:ascii="Arial (W1)" w:hAnsi="Arial (W1)"/>
      <w:kern w:val="20"/>
      <w:sz w:val="14"/>
      <w:szCs w:val="14"/>
    </w:rPr>
  </w:style>
  <w:style w:type="paragraph" w:styleId="Rodap">
    <w:name w:val="footer"/>
    <w:basedOn w:val="Normal"/>
    <w:link w:val="RodapChar"/>
    <w:unhideWhenUsed/>
    <w:rsid w:val="00C35F3E"/>
    <w:pPr>
      <w:tabs>
        <w:tab w:val="center" w:pos="4252"/>
        <w:tab w:val="right" w:pos="8504"/>
      </w:tabs>
      <w:spacing w:before="0" w:after="0" w:line="240" w:lineRule="auto"/>
    </w:pPr>
  </w:style>
  <w:style w:type="character" w:customStyle="1" w:styleId="RodapChar">
    <w:name w:val="Rodapé Char"/>
    <w:basedOn w:val="Fontepargpadro"/>
    <w:link w:val="Rodap"/>
    <w:rsid w:val="00C35F3E"/>
    <w:rPr>
      <w:rFonts w:ascii="Arial" w:eastAsia="Times New Roman" w:hAnsi="Arial" w:cs="Times New Roman"/>
      <w:sz w:val="18"/>
      <w:szCs w:val="18"/>
      <w:lang w:val="pt-BR" w:eastAsia="pt-BR"/>
    </w:rPr>
  </w:style>
  <w:style w:type="character" w:styleId="Refdecomentrio">
    <w:name w:val="annotation reference"/>
    <w:basedOn w:val="Fontepargpadro"/>
    <w:uiPriority w:val="99"/>
    <w:semiHidden/>
    <w:unhideWhenUsed/>
    <w:rsid w:val="008646B2"/>
    <w:rPr>
      <w:sz w:val="16"/>
      <w:szCs w:val="16"/>
    </w:rPr>
  </w:style>
  <w:style w:type="paragraph" w:styleId="Textodecomentrio">
    <w:name w:val="annotation text"/>
    <w:basedOn w:val="Normal"/>
    <w:link w:val="TextodecomentrioChar"/>
    <w:uiPriority w:val="99"/>
    <w:unhideWhenUsed/>
    <w:rsid w:val="008646B2"/>
    <w:pPr>
      <w:spacing w:line="240" w:lineRule="auto"/>
    </w:pPr>
    <w:rPr>
      <w:sz w:val="20"/>
      <w:szCs w:val="20"/>
    </w:rPr>
  </w:style>
  <w:style w:type="character" w:customStyle="1" w:styleId="TextodecomentrioChar">
    <w:name w:val="Texto de comentário Char"/>
    <w:basedOn w:val="Fontepargpadro"/>
    <w:link w:val="Textodecomentrio"/>
    <w:uiPriority w:val="99"/>
    <w:rsid w:val="008646B2"/>
    <w:rPr>
      <w:rFonts w:ascii="Arial" w:eastAsia="Times New Roman" w:hAnsi="Arial"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8646B2"/>
    <w:rPr>
      <w:b/>
      <w:bCs/>
    </w:rPr>
  </w:style>
  <w:style w:type="character" w:customStyle="1" w:styleId="AssuntodocomentrioChar">
    <w:name w:val="Assunto do comentário Char"/>
    <w:basedOn w:val="TextodecomentrioChar"/>
    <w:link w:val="Assuntodocomentrio"/>
    <w:uiPriority w:val="99"/>
    <w:semiHidden/>
    <w:rsid w:val="008646B2"/>
    <w:rPr>
      <w:rFonts w:ascii="Arial" w:eastAsia="Times New Roman" w:hAnsi="Arial" w:cs="Times New Roman"/>
      <w:b/>
      <w:bCs/>
      <w:sz w:val="20"/>
      <w:szCs w:val="20"/>
      <w:lang w:val="pt-BR" w:eastAsia="pt-BR"/>
    </w:rPr>
  </w:style>
  <w:style w:type="character" w:customStyle="1" w:styleId="Ttulo1Char">
    <w:name w:val="Título 1 Char"/>
    <w:basedOn w:val="Fontepargpadro"/>
    <w:link w:val="Ttulo1"/>
    <w:uiPriority w:val="9"/>
    <w:rsid w:val="00F7392F"/>
    <w:rPr>
      <w:rFonts w:ascii="Calibri" w:eastAsia="Calibri" w:hAnsi="Calibri" w:cs="Calibri"/>
      <w:b/>
      <w:bCs/>
      <w:sz w:val="20"/>
      <w:szCs w:val="20"/>
    </w:rPr>
  </w:style>
  <w:style w:type="paragraph" w:styleId="Corpodetexto">
    <w:name w:val="Body Text"/>
    <w:basedOn w:val="Normal"/>
    <w:link w:val="CorpodetextoChar"/>
    <w:uiPriority w:val="1"/>
    <w:qFormat/>
    <w:rsid w:val="00F7392F"/>
    <w:pPr>
      <w:widowControl w:val="0"/>
      <w:autoSpaceDE w:val="0"/>
      <w:autoSpaceDN w:val="0"/>
      <w:spacing w:before="0" w:after="0" w:line="240" w:lineRule="auto"/>
      <w:jc w:val="left"/>
    </w:pPr>
    <w:rPr>
      <w:rFonts w:ascii="Calibri" w:eastAsia="Calibri" w:hAnsi="Calibri" w:cs="Calibri"/>
      <w:sz w:val="20"/>
      <w:szCs w:val="20"/>
      <w:lang w:val="en-US" w:eastAsia="en-US"/>
    </w:rPr>
  </w:style>
  <w:style w:type="character" w:customStyle="1" w:styleId="CorpodetextoChar">
    <w:name w:val="Corpo de texto Char"/>
    <w:basedOn w:val="Fontepargpadro"/>
    <w:link w:val="Corpodetexto"/>
    <w:uiPriority w:val="1"/>
    <w:rsid w:val="00F7392F"/>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cid:image001.png@01DC0571.E41818A0" TargetMode="Externa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8" Type="http://schemas.openxmlformats.org/officeDocument/2006/relationships/image" Target="media/image12.emf"/><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emf"/><Relationship Id="rId5" Type="http://schemas.openxmlformats.org/officeDocument/2006/relationships/image" Target="media/image9.png"/><Relationship Id="rId4" Type="http://schemas.openxmlformats.org/officeDocument/2006/relationships/image" Target="media/image8.png"/></Relationships>
</file>

<file path=word/_rels/header4.xml.rels><?xml version="1.0" encoding="UTF-8" standalone="yes"?>
<Relationships xmlns="http://schemas.openxmlformats.org/package/2006/relationships"><Relationship Id="rId8" Type="http://schemas.openxmlformats.org/officeDocument/2006/relationships/image" Target="media/image12.emf"/><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emf"/><Relationship Id="rId5" Type="http://schemas.openxmlformats.org/officeDocument/2006/relationships/image" Target="media/image9.png"/><Relationship Id="rId4" Type="http://schemas.openxmlformats.org/officeDocument/2006/relationships/image" Target="media/image8.png"/></Relationships>
</file>

<file path=word/_rels/header6.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png"/><Relationship Id="rId1" Type="http://schemas.openxmlformats.org/officeDocument/2006/relationships/image" Target="media/image13.emf"/><Relationship Id="rId5" Type="http://schemas.openxmlformats.org/officeDocument/2006/relationships/image" Target="media/image15.emf"/><Relationship Id="rId4" Type="http://schemas.openxmlformats.org/officeDocument/2006/relationships/image" Target="media/image14.png"/></Relationships>
</file>

<file path=word/_rels/header7.xml.rels><?xml version="1.0" encoding="UTF-8" standalone="yes"?>
<Relationships xmlns="http://schemas.openxmlformats.org/package/2006/relationships"><Relationship Id="rId8" Type="http://schemas.openxmlformats.org/officeDocument/2006/relationships/image" Target="media/image15.emf"/><Relationship Id="rId3" Type="http://schemas.openxmlformats.org/officeDocument/2006/relationships/image" Target="media/image16.png"/><Relationship Id="rId7" Type="http://schemas.openxmlformats.org/officeDocument/2006/relationships/image" Target="media/image14.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emf"/><Relationship Id="rId5" Type="http://schemas.openxmlformats.org/officeDocument/2006/relationships/image" Target="media/image9.png"/><Relationship Id="rId4" Type="http://schemas.openxmlformats.org/officeDocument/2006/relationships/image" Target="media/image17.png"/></Relationships>
</file>

<file path=word/_rels/header8.xml.rels><?xml version="1.0" encoding="UTF-8" standalone="yes"?>
<Relationships xmlns="http://schemas.openxmlformats.org/package/2006/relationships"><Relationship Id="rId8" Type="http://schemas.openxmlformats.org/officeDocument/2006/relationships/image" Target="media/image12.emf"/><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emf"/><Relationship Id="rId5" Type="http://schemas.openxmlformats.org/officeDocument/2006/relationships/image" Target="media/image9.png"/><Relationship Id="rId4" Type="http://schemas.openxmlformats.org/officeDocument/2006/relationships/image" Target="media/image8.png"/></Relationships>
</file>

<file path=word/_rels/header9.xml.rels><?xml version="1.0" encoding="UTF-8" standalone="yes"?>
<Relationships xmlns="http://schemas.openxmlformats.org/package/2006/relationships"><Relationship Id="rId8" Type="http://schemas.openxmlformats.org/officeDocument/2006/relationships/image" Target="media/image12.emf"/><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emf"/><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trolRegistry xmlns="cdm://schemas.certent.com/registry/content-control">
  <Registrations>
    <Registration>
      <Id>1158762163</Id>
      <Name>CORE_RO_367549</Name>
    </Registration>
    <Registration>
      <Id>797652117</Id>
      <Name>CORE_RO_367558</Name>
    </Registration>
    <Registration>
      <Id>1554854103</Id>
      <Name>CORE_RO_367559</Name>
    </Registration>
    <Registration>
      <Id>731391298</Id>
      <Name>CORE_RO_367560</Name>
    </Registration>
    <Registration>
      <Id>1107523051</Id>
      <Name>CORE_RO_367562</Name>
    </Registration>
    <Registration>
      <Id>1479433399</Id>
      <Name>CORE_RO_367563</Name>
    </Registration>
    <Registration>
      <Id>1164703958</Id>
      <Name>CORE_RO_367565</Name>
    </Registration>
    <Registration>
      <Id>1455496151</Id>
      <Name>CORE_RO_367566</Name>
    </Registration>
    <Registration>
      <Id>895372515</Id>
      <Name>CORE_RO_367567</Name>
    </Registration>
    <Registration>
      <Id>1423872734</Id>
      <Name>CORE_RO_367568</Name>
    </Registration>
    <Registration>
      <Id>1596174872</Id>
      <Name>CORE_RO_367570</Name>
    </Registration>
    <Registration>
      <Id>1975427901</Id>
      <Name>CORE_RO_367572</Name>
    </Registration>
    <Registration>
      <Id>1876188636</Id>
      <Name>CORE_RO_367574</Name>
    </Registration>
    <Registration>
      <Id>1804283692</Id>
      <Name>CORE_RO_367576</Name>
    </Registration>
    <Registration>
      <Id>718927526</Id>
      <Name>CORE_RO_367581</Name>
    </Registration>
    <Registration>
      <Id>904621032</Id>
      <Name>CORE_RO_367583</Name>
    </Registration>
    <Registration>
      <Id>2086222690</Id>
      <Name>CORE_RO_367585</Name>
    </Registration>
    <Registration>
      <Id>1130811523</Id>
      <Name>CORE_RO_367591</Name>
    </Registration>
    <Registration>
      <Id>159939365</Id>
      <Name>CORE_RO_367593</Name>
    </Registration>
    <Registration>
      <Id>507899045</Id>
      <Name>CORE_RO_367595</Name>
    </Registration>
    <Registration>
      <Id>211085523</Id>
      <Name>CORE_RO_367542</Name>
    </Registration>
    <Registration>
      <Id>1493988890</Id>
      <Name>CORE_RO_367597</Name>
    </Registration>
    <Registration>
      <Id>74251631</Id>
      <Name>CORE_RO_367599</Name>
    </Registration>
    <Registration>
      <Id>1538440897</Id>
      <Name>CORE_RO_367602</Name>
    </Registration>
    <Registration>
      <Id>33331652</Id>
      <Name>CORE_RO_367615</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8697-0FAB-4C49-BE4F-530E0E5C9716}">
  <ds:schemaRefs>
    <ds:schemaRef ds:uri="cdm://schemas.certent.com/registry/content-control"/>
  </ds:schemaRefs>
</ds:datastoreItem>
</file>

<file path=customXml/itemProps2.xml><?xml version="1.0" encoding="utf-8"?>
<ds:datastoreItem xmlns:ds="http://schemas.openxmlformats.org/officeDocument/2006/customXml" ds:itemID="{DCE97E18-9DB3-4337-9BC5-F7CED3728C40}">
  <ds:schemaRefs>
    <ds:schemaRef ds:uri="http://schemas.openxmlformats.org/officeDocument/2006/bibliography"/>
  </ds:schemaRefs>
</ds:datastoreItem>
</file>

<file path=docMetadata/LabelInfo.xml><?xml version="1.0" encoding="utf-8"?>
<clbl:labelList xmlns:clbl="http://schemas.microsoft.com/office/2020/mipLabelMetadata">
  <clbl:label id="{40881dc9-f7f2-41de-a334-ceff3dc15b31}" enabled="1" method="Standar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Normal.dotm</Template>
  <TotalTime>117</TotalTime>
  <Pages>21</Pages>
  <Words>6137</Words>
  <Characters>33142</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Marques Cruz</dc:creator>
  <cp:lastModifiedBy>Daniela Marques Cruz</cp:lastModifiedBy>
  <cp:revision>23</cp:revision>
  <dcterms:created xsi:type="dcterms:W3CDTF">2025-08-12T16:48:00Z</dcterms:created>
  <dcterms:modified xsi:type="dcterms:W3CDTF">2025-08-22T12:01:00Z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ActionId">
    <vt:lpwstr>ecb84e5e-aa88-4fe1-baa7-b245b4309bf4</vt:lpwstr>
  </property>
  <property fmtid="{D5CDD505-2E9C-101B-9397-08002B2CF9AE}" pid="3" name="MSIP_Label_40881dc9-f7f2-41de-a334-ceff3dc15b31_ContentBits">
    <vt:lpwstr>1</vt:lpwstr>
  </property>
  <property fmtid="{D5CDD505-2E9C-101B-9397-08002B2CF9AE}" pid="4" name="MSIP_Label_40881dc9-f7f2-41de-a334-ceff3dc15b31_Enabled">
    <vt:lpwstr>true</vt:lpwstr>
  </property>
  <property fmtid="{D5CDD505-2E9C-101B-9397-08002B2CF9AE}" pid="5" name="MSIP_Label_40881dc9-f7f2-41de-a334-ceff3dc15b31_Method">
    <vt:lpwstr>Standard</vt:lpwstr>
  </property>
  <property fmtid="{D5CDD505-2E9C-101B-9397-08002B2CF9AE}" pid="6" name="MSIP_Label_40881dc9-f7f2-41de-a334-ceff3dc15b31_Name">
    <vt:lpwstr>40881dc9-f7f2-41de-a334-ceff3dc15b31</vt:lpwstr>
  </property>
  <property fmtid="{D5CDD505-2E9C-101B-9397-08002B2CF9AE}" pid="7" name="MSIP_Label_40881dc9-f7f2-41de-a334-ceff3dc15b31_SetDate">
    <vt:lpwstr>2022-08-11T14:16:28Z</vt:lpwstr>
  </property>
  <property fmtid="{D5CDD505-2E9C-101B-9397-08002B2CF9AE}" pid="8" name="MSIP_Label_40881dc9-f7f2-41de-a334-ceff3dc15b31_SiteId">
    <vt:lpwstr>ea0c2907-38d2-4181-8750-b0b190b60443</vt:lpwstr>
  </property>
</Properties>
</file>